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21F" w:rsidRPr="00A1521F" w:rsidRDefault="00A1521F" w:rsidP="00A1521F">
      <w:pPr>
        <w:shd w:val="clear" w:color="auto" w:fill="F9F9F9"/>
        <w:spacing w:before="100" w:beforeAutospacing="1" w:after="240" w:line="240" w:lineRule="auto"/>
        <w:outlineLvl w:val="1"/>
        <w:rPr>
          <w:color w:val="000000" w:themeColor="text1"/>
          <w:sz w:val="60"/>
          <w:szCs w:val="60"/>
          <w:lang w:eastAsia="ru-RU"/>
        </w:rPr>
      </w:pPr>
      <w:bookmarkStart w:id="0" w:name="_GoBack"/>
      <w:r w:rsidRPr="00A1521F">
        <w:rPr>
          <w:color w:val="000000" w:themeColor="text1"/>
          <w:sz w:val="60"/>
          <w:szCs w:val="60"/>
          <w:lang w:eastAsia="ru-RU"/>
        </w:rPr>
        <w:t>Участники СВО подали более 1 тыс. заявок для участия в кадровом проекте «</w:t>
      </w:r>
      <w:proofErr w:type="spellStart"/>
      <w:r w:rsidRPr="00A1521F">
        <w:rPr>
          <w:color w:val="000000" w:themeColor="text1"/>
          <w:sz w:val="60"/>
          <w:szCs w:val="60"/>
          <w:lang w:eastAsia="ru-RU"/>
        </w:rPr>
        <w:t>Батырлар</w:t>
      </w:r>
      <w:proofErr w:type="spellEnd"/>
      <w:r w:rsidRPr="00A1521F">
        <w:rPr>
          <w:color w:val="000000" w:themeColor="text1"/>
          <w:sz w:val="60"/>
          <w:szCs w:val="60"/>
          <w:lang w:eastAsia="ru-RU"/>
        </w:rPr>
        <w:t>»</w:t>
      </w:r>
    </w:p>
    <w:bookmarkEnd w:id="0"/>
    <w:p w:rsidR="006F2FBF" w:rsidRDefault="00A1521F" w:rsidP="006F2FBF">
      <w:pPr>
        <w:pStyle w:val="aa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noProof/>
          <w:color w:val="111111"/>
          <w:sz w:val="25"/>
          <w:szCs w:val="25"/>
        </w:rPr>
        <w:drawing>
          <wp:inline distT="0" distB="0" distL="0" distR="0" wp14:anchorId="3ECDEFB0">
            <wp:extent cx="4572000" cy="3048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3DA3CBD8" wp14:editId="0C78B735">
                <wp:extent cx="304800" cy="304800"/>
                <wp:effectExtent l="0" t="0" r="0" b="0"/>
                <wp:docPr id="1" name="AutoShape 1" descr="https://avatars.mds.yandex.net/i?id=2a00000195858b5e3761dc2b94a00477961c-1358135-fast-images&amp;n=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avatars.mds.yandex.net/i?id=2a00000195858b5e3761dc2b94a00477961c-1358135-fast-images&amp;n=1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ndJ4Uv4CAAAlBg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</w:p>
    <w:p w:rsidR="00A1521F" w:rsidRDefault="00A1521F" w:rsidP="00A1521F">
      <w:pPr>
        <w:pStyle w:val="aa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С начала регистрации заявки для участия в кадровом проекте «</w:t>
      </w:r>
      <w:proofErr w:type="spellStart"/>
      <w:r>
        <w:rPr>
          <w:rFonts w:ascii="Arial" w:hAnsi="Arial" w:cs="Arial"/>
          <w:color w:val="111111"/>
          <w:sz w:val="25"/>
          <w:szCs w:val="25"/>
        </w:rPr>
        <w:t>Батырлар</w:t>
      </w:r>
      <w:proofErr w:type="spellEnd"/>
      <w:r>
        <w:rPr>
          <w:rFonts w:ascii="Arial" w:hAnsi="Arial" w:cs="Arial"/>
          <w:color w:val="111111"/>
          <w:sz w:val="25"/>
          <w:szCs w:val="25"/>
        </w:rPr>
        <w:t>. Герои Татарстана» подал 1061 участник и ветеран специальной военной операции. Об этом </w:t>
      </w:r>
      <w:hyperlink r:id="rId6" w:tgtFrame="_blank" w:history="1">
        <w:r>
          <w:rPr>
            <w:rStyle w:val="ab"/>
            <w:rFonts w:ascii="Arial" w:hAnsi="Arial" w:cs="Arial"/>
            <w:color w:val="006CFF"/>
            <w:sz w:val="25"/>
            <w:szCs w:val="25"/>
          </w:rPr>
          <w:t>сообщили</w:t>
        </w:r>
      </w:hyperlink>
      <w:r>
        <w:rPr>
          <w:rFonts w:ascii="Arial" w:hAnsi="Arial" w:cs="Arial"/>
          <w:color w:val="111111"/>
          <w:sz w:val="25"/>
          <w:szCs w:val="25"/>
        </w:rPr>
        <w:t> в «Татар-</w:t>
      </w:r>
      <w:proofErr w:type="spellStart"/>
      <w:r>
        <w:rPr>
          <w:rFonts w:ascii="Arial" w:hAnsi="Arial" w:cs="Arial"/>
          <w:color w:val="111111"/>
          <w:sz w:val="25"/>
          <w:szCs w:val="25"/>
        </w:rPr>
        <w:t>информе</w:t>
      </w:r>
      <w:proofErr w:type="spellEnd"/>
      <w:r>
        <w:rPr>
          <w:rFonts w:ascii="Arial" w:hAnsi="Arial" w:cs="Arial"/>
          <w:color w:val="111111"/>
          <w:sz w:val="25"/>
          <w:szCs w:val="25"/>
        </w:rPr>
        <w:t>».</w:t>
      </w:r>
    </w:p>
    <w:p w:rsidR="00A1521F" w:rsidRDefault="00A1521F" w:rsidP="00A1521F">
      <w:pPr>
        <w:pStyle w:val="aa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 xml:space="preserve">После прохождения отбора участники пройдут </w:t>
      </w:r>
      <w:proofErr w:type="gramStart"/>
      <w:r>
        <w:rPr>
          <w:rFonts w:ascii="Arial" w:hAnsi="Arial" w:cs="Arial"/>
          <w:color w:val="111111"/>
          <w:sz w:val="25"/>
          <w:szCs w:val="25"/>
        </w:rPr>
        <w:t>обучение</w:t>
      </w:r>
      <w:proofErr w:type="gramEnd"/>
      <w:r>
        <w:rPr>
          <w:rFonts w:ascii="Arial" w:hAnsi="Arial" w:cs="Arial"/>
          <w:color w:val="111111"/>
          <w:sz w:val="25"/>
          <w:szCs w:val="25"/>
        </w:rPr>
        <w:t xml:space="preserve"> по специальной образовательной программе профессиональной переподготовки на базе Казанского федерального университета.</w:t>
      </w:r>
    </w:p>
    <w:p w:rsidR="00A1521F" w:rsidRDefault="00A1521F" w:rsidP="00A1521F">
      <w:pPr>
        <w:pStyle w:val="aa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Как сообщала «РТ», число заявок для участия в проекте </w:t>
      </w:r>
      <w:hyperlink r:id="rId7" w:tgtFrame="_blank" w:history="1">
        <w:r>
          <w:rPr>
            <w:rStyle w:val="ab"/>
            <w:rFonts w:ascii="Arial" w:hAnsi="Arial" w:cs="Arial"/>
            <w:color w:val="006CFF"/>
            <w:sz w:val="25"/>
            <w:szCs w:val="25"/>
          </w:rPr>
          <w:t>превышало 870</w:t>
        </w:r>
      </w:hyperlink>
      <w:r>
        <w:rPr>
          <w:rFonts w:ascii="Arial" w:hAnsi="Arial" w:cs="Arial"/>
          <w:color w:val="111111"/>
          <w:sz w:val="25"/>
          <w:szCs w:val="25"/>
        </w:rPr>
        <w:t>. Зарегистрироваться можно до 30 марта 2025 года </w:t>
      </w:r>
      <w:hyperlink r:id="rId8" w:anchor="aim" w:tgtFrame="_blank" w:history="1">
        <w:r>
          <w:rPr>
            <w:rStyle w:val="ab"/>
            <w:rFonts w:ascii="Arial" w:hAnsi="Arial" w:cs="Arial"/>
            <w:color w:val="006CFF"/>
            <w:sz w:val="25"/>
            <w:szCs w:val="25"/>
          </w:rPr>
          <w:t>на сайте.</w:t>
        </w:r>
      </w:hyperlink>
    </w:p>
    <w:p w:rsidR="00A1521F" w:rsidRDefault="00A1521F" w:rsidP="00A1521F">
      <w:pPr>
        <w:pStyle w:val="aa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Запуск программы 15 февраля на совещании в Доме Правительства РТ анонсировал Раис Татарстана </w:t>
      </w:r>
      <w:r>
        <w:rPr>
          <w:rStyle w:val="a3"/>
          <w:rFonts w:ascii="Arial" w:hAnsi="Arial" w:cs="Arial"/>
          <w:color w:val="111111"/>
          <w:sz w:val="25"/>
          <w:szCs w:val="25"/>
        </w:rPr>
        <w:t xml:space="preserve">Рустам </w:t>
      </w:r>
      <w:proofErr w:type="spellStart"/>
      <w:r>
        <w:rPr>
          <w:rStyle w:val="a3"/>
          <w:rFonts w:ascii="Arial" w:hAnsi="Arial" w:cs="Arial"/>
          <w:color w:val="111111"/>
          <w:sz w:val="25"/>
          <w:szCs w:val="25"/>
        </w:rPr>
        <w:t>Минниханов</w:t>
      </w:r>
      <w:proofErr w:type="spellEnd"/>
      <w:r>
        <w:rPr>
          <w:rFonts w:ascii="Arial" w:hAnsi="Arial" w:cs="Arial"/>
          <w:color w:val="111111"/>
          <w:sz w:val="25"/>
          <w:szCs w:val="25"/>
        </w:rPr>
        <w:t>. 18 февраля </w:t>
      </w:r>
      <w:hyperlink r:id="rId9" w:tgtFrame="_blank" w:history="1">
        <w:r>
          <w:rPr>
            <w:rStyle w:val="ab"/>
            <w:rFonts w:ascii="Arial" w:hAnsi="Arial" w:cs="Arial"/>
            <w:color w:val="006CFF"/>
            <w:sz w:val="25"/>
            <w:szCs w:val="25"/>
          </w:rPr>
          <w:t>заработал сайт «</w:t>
        </w:r>
        <w:proofErr w:type="spellStart"/>
        <w:r>
          <w:rPr>
            <w:rStyle w:val="ab"/>
            <w:rFonts w:ascii="Arial" w:hAnsi="Arial" w:cs="Arial"/>
            <w:color w:val="006CFF"/>
            <w:sz w:val="25"/>
            <w:szCs w:val="25"/>
          </w:rPr>
          <w:t>Батырлар</w:t>
        </w:r>
        <w:proofErr w:type="spellEnd"/>
        <w:r>
          <w:rPr>
            <w:rStyle w:val="ab"/>
            <w:rFonts w:ascii="Arial" w:hAnsi="Arial" w:cs="Arial"/>
            <w:color w:val="006CFF"/>
            <w:sz w:val="25"/>
            <w:szCs w:val="25"/>
          </w:rPr>
          <w:t>. Герои Татарстана»</w:t>
        </w:r>
      </w:hyperlink>
      <w:r>
        <w:rPr>
          <w:rFonts w:ascii="Arial" w:hAnsi="Arial" w:cs="Arial"/>
          <w:color w:val="111111"/>
          <w:sz w:val="25"/>
          <w:szCs w:val="25"/>
        </w:rPr>
        <w:t>. Руководитель республики </w:t>
      </w:r>
      <w:hyperlink r:id="rId10" w:tgtFrame="_blank" w:history="1">
        <w:r>
          <w:rPr>
            <w:rStyle w:val="ab"/>
            <w:rFonts w:ascii="Arial" w:hAnsi="Arial" w:cs="Arial"/>
            <w:color w:val="006CFF"/>
            <w:sz w:val="25"/>
            <w:szCs w:val="25"/>
          </w:rPr>
          <w:t>призвал участников СВО</w:t>
        </w:r>
      </w:hyperlink>
      <w:r>
        <w:rPr>
          <w:rFonts w:ascii="Arial" w:hAnsi="Arial" w:cs="Arial"/>
          <w:color w:val="111111"/>
          <w:sz w:val="25"/>
          <w:szCs w:val="25"/>
        </w:rPr>
        <w:t> к активному участию в программе.</w:t>
      </w:r>
    </w:p>
    <w:p w:rsidR="00A1521F" w:rsidRDefault="00A1521F" w:rsidP="00A1521F">
      <w:pPr>
        <w:pStyle w:val="aa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Напомним, что 2025 год объявлен в России и Татарстане Годом защитника Отечества.</w:t>
      </w:r>
    </w:p>
    <w:p w:rsidR="00BA3818" w:rsidRDefault="00A1521F"/>
    <w:sectPr w:rsidR="00BA3818" w:rsidSect="00A1521F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BF"/>
    <w:rsid w:val="000F4B80"/>
    <w:rsid w:val="00144783"/>
    <w:rsid w:val="00185411"/>
    <w:rsid w:val="00651E38"/>
    <w:rsid w:val="006F2FBF"/>
    <w:rsid w:val="00731EFB"/>
    <w:rsid w:val="00A1521F"/>
    <w:rsid w:val="00A519AC"/>
    <w:rsid w:val="00C664AB"/>
    <w:rsid w:val="00E63582"/>
    <w:rsid w:val="00F8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2"/>
        <w:szCs w:val="1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83"/>
  </w:style>
  <w:style w:type="paragraph" w:styleId="1">
    <w:name w:val="heading 1"/>
    <w:basedOn w:val="a"/>
    <w:next w:val="a"/>
    <w:link w:val="10"/>
    <w:qFormat/>
    <w:rsid w:val="00144783"/>
    <w:pPr>
      <w:keepNext/>
      <w:ind w:firstLine="720"/>
      <w:jc w:val="center"/>
      <w:outlineLvl w:val="0"/>
    </w:pPr>
    <w:rPr>
      <w:b/>
      <w:bCs/>
      <w:kern w:val="2"/>
    </w:rPr>
  </w:style>
  <w:style w:type="paragraph" w:styleId="2">
    <w:name w:val="heading 2"/>
    <w:basedOn w:val="a"/>
    <w:link w:val="20"/>
    <w:qFormat/>
    <w:rsid w:val="00144783"/>
    <w:pPr>
      <w:spacing w:before="100" w:after="10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144783"/>
    <w:pPr>
      <w:keepNext/>
      <w:ind w:firstLine="720"/>
      <w:jc w:val="center"/>
      <w:outlineLvl w:val="2"/>
    </w:pPr>
    <w:rPr>
      <w:b/>
      <w:bCs/>
      <w:kern w:val="2"/>
      <w:sz w:val="24"/>
      <w:szCs w:val="24"/>
    </w:rPr>
  </w:style>
  <w:style w:type="paragraph" w:styleId="4">
    <w:name w:val="heading 4"/>
    <w:basedOn w:val="a"/>
    <w:next w:val="a"/>
    <w:link w:val="40"/>
    <w:qFormat/>
    <w:rsid w:val="00144783"/>
    <w:pPr>
      <w:keepNext/>
      <w:ind w:left="6096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qFormat/>
    <w:rsid w:val="001447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44783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144783"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144783"/>
    <w:pPr>
      <w:keepNext/>
      <w:jc w:val="center"/>
      <w:outlineLvl w:val="7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link w:val="90"/>
    <w:qFormat/>
    <w:rsid w:val="00144783"/>
    <w:pPr>
      <w:keepNext/>
      <w:jc w:val="center"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44783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144783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link w:val="a7"/>
    <w:uiPriority w:val="34"/>
    <w:qFormat/>
    <w:rsid w:val="00144783"/>
    <w:pPr>
      <w:spacing w:line="276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font9">
    <w:name w:val="font_9"/>
    <w:basedOn w:val="a"/>
    <w:qFormat/>
    <w:rsid w:val="00144783"/>
    <w:pPr>
      <w:suppressAutoHyphens/>
      <w:spacing w:beforeAutospacing="1" w:after="160" w:afterAutospacing="1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44783"/>
    <w:rPr>
      <w:b/>
      <w:bCs/>
      <w:kern w:val="2"/>
    </w:rPr>
  </w:style>
  <w:style w:type="character" w:customStyle="1" w:styleId="20">
    <w:name w:val="Заголовок 2 Знак"/>
    <w:basedOn w:val="a0"/>
    <w:link w:val="2"/>
    <w:rsid w:val="00144783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144783"/>
    <w:rPr>
      <w:b/>
      <w:bCs/>
      <w:kern w:val="2"/>
      <w:sz w:val="24"/>
      <w:szCs w:val="24"/>
    </w:rPr>
  </w:style>
  <w:style w:type="character" w:customStyle="1" w:styleId="40">
    <w:name w:val="Заголовок 4 Знак"/>
    <w:basedOn w:val="a0"/>
    <w:link w:val="4"/>
    <w:rsid w:val="00144783"/>
    <w:rPr>
      <w:b/>
      <w:bCs/>
      <w:sz w:val="32"/>
      <w:szCs w:val="32"/>
    </w:rPr>
  </w:style>
  <w:style w:type="character" w:customStyle="1" w:styleId="50">
    <w:name w:val="Заголовок 5 Знак"/>
    <w:basedOn w:val="a0"/>
    <w:link w:val="5"/>
    <w:rsid w:val="0014478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44783"/>
    <w:rPr>
      <w:b/>
      <w:bCs/>
    </w:rPr>
  </w:style>
  <w:style w:type="character" w:customStyle="1" w:styleId="70">
    <w:name w:val="Заголовок 7 Знак"/>
    <w:basedOn w:val="a0"/>
    <w:link w:val="7"/>
    <w:rsid w:val="00144783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144783"/>
    <w:rPr>
      <w:rFonts w:ascii="Arial" w:hAnsi="Arial" w:cs="Arial"/>
      <w:b/>
      <w:bCs/>
    </w:rPr>
  </w:style>
  <w:style w:type="character" w:customStyle="1" w:styleId="90">
    <w:name w:val="Заголовок 9 Знак"/>
    <w:basedOn w:val="a0"/>
    <w:link w:val="9"/>
    <w:rsid w:val="00144783"/>
    <w:rPr>
      <w:rFonts w:ascii="Arial" w:hAnsi="Arial" w:cs="Arial"/>
      <w:b/>
      <w:bCs/>
      <w:sz w:val="18"/>
      <w:szCs w:val="18"/>
    </w:rPr>
  </w:style>
  <w:style w:type="paragraph" w:styleId="a8">
    <w:name w:val="Title"/>
    <w:basedOn w:val="a"/>
    <w:link w:val="a9"/>
    <w:qFormat/>
    <w:rsid w:val="00144783"/>
    <w:pPr>
      <w:autoSpaceDE w:val="0"/>
      <w:autoSpaceDN w:val="0"/>
      <w:jc w:val="center"/>
    </w:pPr>
    <w:rPr>
      <w:rFonts w:ascii="Times New Roman CYR" w:hAnsi="Times New Roman CYR" w:cs="Times New Roman CYR"/>
    </w:rPr>
  </w:style>
  <w:style w:type="character" w:customStyle="1" w:styleId="a9">
    <w:name w:val="Название Знак"/>
    <w:basedOn w:val="a0"/>
    <w:link w:val="a8"/>
    <w:rsid w:val="00144783"/>
    <w:rPr>
      <w:rFonts w:ascii="Times New Roman CYR" w:hAnsi="Times New Roman CYR" w:cs="Times New Roman CYR"/>
    </w:rPr>
  </w:style>
  <w:style w:type="character" w:customStyle="1" w:styleId="a7">
    <w:name w:val="Абзац списка Знак"/>
    <w:link w:val="a6"/>
    <w:uiPriority w:val="34"/>
    <w:rsid w:val="00144783"/>
    <w:rPr>
      <w:rFonts w:ascii="Calibri" w:eastAsia="Calibri" w:hAnsi="Calibri"/>
      <w:sz w:val="22"/>
      <w:szCs w:val="22"/>
    </w:rPr>
  </w:style>
  <w:style w:type="paragraph" w:styleId="aa">
    <w:name w:val="Normal (Web)"/>
    <w:basedOn w:val="a"/>
    <w:uiPriority w:val="99"/>
    <w:semiHidden/>
    <w:unhideWhenUsed/>
    <w:rsid w:val="006F2FB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6F2FBF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152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15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2"/>
        <w:szCs w:val="1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83"/>
  </w:style>
  <w:style w:type="paragraph" w:styleId="1">
    <w:name w:val="heading 1"/>
    <w:basedOn w:val="a"/>
    <w:next w:val="a"/>
    <w:link w:val="10"/>
    <w:qFormat/>
    <w:rsid w:val="00144783"/>
    <w:pPr>
      <w:keepNext/>
      <w:ind w:firstLine="720"/>
      <w:jc w:val="center"/>
      <w:outlineLvl w:val="0"/>
    </w:pPr>
    <w:rPr>
      <w:b/>
      <w:bCs/>
      <w:kern w:val="2"/>
    </w:rPr>
  </w:style>
  <w:style w:type="paragraph" w:styleId="2">
    <w:name w:val="heading 2"/>
    <w:basedOn w:val="a"/>
    <w:link w:val="20"/>
    <w:qFormat/>
    <w:rsid w:val="00144783"/>
    <w:pPr>
      <w:spacing w:before="100" w:after="10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144783"/>
    <w:pPr>
      <w:keepNext/>
      <w:ind w:firstLine="720"/>
      <w:jc w:val="center"/>
      <w:outlineLvl w:val="2"/>
    </w:pPr>
    <w:rPr>
      <w:b/>
      <w:bCs/>
      <w:kern w:val="2"/>
      <w:sz w:val="24"/>
      <w:szCs w:val="24"/>
    </w:rPr>
  </w:style>
  <w:style w:type="paragraph" w:styleId="4">
    <w:name w:val="heading 4"/>
    <w:basedOn w:val="a"/>
    <w:next w:val="a"/>
    <w:link w:val="40"/>
    <w:qFormat/>
    <w:rsid w:val="00144783"/>
    <w:pPr>
      <w:keepNext/>
      <w:ind w:left="6096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qFormat/>
    <w:rsid w:val="001447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44783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144783"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144783"/>
    <w:pPr>
      <w:keepNext/>
      <w:jc w:val="center"/>
      <w:outlineLvl w:val="7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link w:val="90"/>
    <w:qFormat/>
    <w:rsid w:val="00144783"/>
    <w:pPr>
      <w:keepNext/>
      <w:jc w:val="center"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44783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144783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link w:val="a7"/>
    <w:uiPriority w:val="34"/>
    <w:qFormat/>
    <w:rsid w:val="00144783"/>
    <w:pPr>
      <w:spacing w:line="276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font9">
    <w:name w:val="font_9"/>
    <w:basedOn w:val="a"/>
    <w:qFormat/>
    <w:rsid w:val="00144783"/>
    <w:pPr>
      <w:suppressAutoHyphens/>
      <w:spacing w:beforeAutospacing="1" w:after="160" w:afterAutospacing="1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44783"/>
    <w:rPr>
      <w:b/>
      <w:bCs/>
      <w:kern w:val="2"/>
    </w:rPr>
  </w:style>
  <w:style w:type="character" w:customStyle="1" w:styleId="20">
    <w:name w:val="Заголовок 2 Знак"/>
    <w:basedOn w:val="a0"/>
    <w:link w:val="2"/>
    <w:rsid w:val="00144783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144783"/>
    <w:rPr>
      <w:b/>
      <w:bCs/>
      <w:kern w:val="2"/>
      <w:sz w:val="24"/>
      <w:szCs w:val="24"/>
    </w:rPr>
  </w:style>
  <w:style w:type="character" w:customStyle="1" w:styleId="40">
    <w:name w:val="Заголовок 4 Знак"/>
    <w:basedOn w:val="a0"/>
    <w:link w:val="4"/>
    <w:rsid w:val="00144783"/>
    <w:rPr>
      <w:b/>
      <w:bCs/>
      <w:sz w:val="32"/>
      <w:szCs w:val="32"/>
    </w:rPr>
  </w:style>
  <w:style w:type="character" w:customStyle="1" w:styleId="50">
    <w:name w:val="Заголовок 5 Знак"/>
    <w:basedOn w:val="a0"/>
    <w:link w:val="5"/>
    <w:rsid w:val="0014478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44783"/>
    <w:rPr>
      <w:b/>
      <w:bCs/>
    </w:rPr>
  </w:style>
  <w:style w:type="character" w:customStyle="1" w:styleId="70">
    <w:name w:val="Заголовок 7 Знак"/>
    <w:basedOn w:val="a0"/>
    <w:link w:val="7"/>
    <w:rsid w:val="00144783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144783"/>
    <w:rPr>
      <w:rFonts w:ascii="Arial" w:hAnsi="Arial" w:cs="Arial"/>
      <w:b/>
      <w:bCs/>
    </w:rPr>
  </w:style>
  <w:style w:type="character" w:customStyle="1" w:styleId="90">
    <w:name w:val="Заголовок 9 Знак"/>
    <w:basedOn w:val="a0"/>
    <w:link w:val="9"/>
    <w:rsid w:val="00144783"/>
    <w:rPr>
      <w:rFonts w:ascii="Arial" w:hAnsi="Arial" w:cs="Arial"/>
      <w:b/>
      <w:bCs/>
      <w:sz w:val="18"/>
      <w:szCs w:val="18"/>
    </w:rPr>
  </w:style>
  <w:style w:type="paragraph" w:styleId="a8">
    <w:name w:val="Title"/>
    <w:basedOn w:val="a"/>
    <w:link w:val="a9"/>
    <w:qFormat/>
    <w:rsid w:val="00144783"/>
    <w:pPr>
      <w:autoSpaceDE w:val="0"/>
      <w:autoSpaceDN w:val="0"/>
      <w:jc w:val="center"/>
    </w:pPr>
    <w:rPr>
      <w:rFonts w:ascii="Times New Roman CYR" w:hAnsi="Times New Roman CYR" w:cs="Times New Roman CYR"/>
    </w:rPr>
  </w:style>
  <w:style w:type="character" w:customStyle="1" w:styleId="a9">
    <w:name w:val="Название Знак"/>
    <w:basedOn w:val="a0"/>
    <w:link w:val="a8"/>
    <w:rsid w:val="00144783"/>
    <w:rPr>
      <w:rFonts w:ascii="Times New Roman CYR" w:hAnsi="Times New Roman CYR" w:cs="Times New Roman CYR"/>
    </w:rPr>
  </w:style>
  <w:style w:type="character" w:customStyle="1" w:styleId="a7">
    <w:name w:val="Абзац списка Знак"/>
    <w:link w:val="a6"/>
    <w:uiPriority w:val="34"/>
    <w:rsid w:val="00144783"/>
    <w:rPr>
      <w:rFonts w:ascii="Calibri" w:eastAsia="Calibri" w:hAnsi="Calibri"/>
      <w:sz w:val="22"/>
      <w:szCs w:val="22"/>
    </w:rPr>
  </w:style>
  <w:style w:type="paragraph" w:styleId="aa">
    <w:name w:val="Normal (Web)"/>
    <w:basedOn w:val="a"/>
    <w:uiPriority w:val="99"/>
    <w:semiHidden/>
    <w:unhideWhenUsed/>
    <w:rsid w:val="006F2FB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6F2FBF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152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15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2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tyrlar-r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t-online.ru/bolee-870-uchastnikov-svo-zayavilis-na-proekt-batyrlar-geroi-tatarstana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tatar-inform.ru/news/bolse-tysyaci-boicov-svo-podali-zayavki-na-ucastie-v-proekte-batyrlar-geroi-tatarstana-597642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rt-online.ru/minnihanov-prizval-uchastnikov-svo-k-aktivnomu-uchastiyu-v-programme-batyrla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t-online.ru/v-tatarstane-zarabotal-sajt-programmy-batyrlar-dlya-uchastnikov-s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2025-03-12T03:37:00Z</dcterms:created>
  <dcterms:modified xsi:type="dcterms:W3CDTF">2025-03-12T03:37:00Z</dcterms:modified>
</cp:coreProperties>
</file>