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70" w:rsidRPr="003D0670" w:rsidRDefault="003D0670" w:rsidP="003D0670">
      <w:pPr>
        <w:shd w:val="clear" w:color="auto" w:fill="FFFFFF"/>
        <w:spacing w:line="774" w:lineRule="atLeast"/>
        <w:outlineLvl w:val="0"/>
        <w:rPr>
          <w:rFonts w:ascii="Arial" w:hAnsi="Arial" w:cs="Arial"/>
          <w:b/>
          <w:bCs/>
          <w:color w:val="253745"/>
          <w:kern w:val="36"/>
          <w:sz w:val="65"/>
          <w:szCs w:val="65"/>
          <w:lang w:eastAsia="ru-RU"/>
        </w:rPr>
      </w:pPr>
      <w:bookmarkStart w:id="0" w:name="_GoBack"/>
      <w:r w:rsidRPr="003D0670">
        <w:rPr>
          <w:rFonts w:ascii="Arial" w:hAnsi="Arial" w:cs="Arial"/>
          <w:b/>
          <w:bCs/>
          <w:color w:val="253745"/>
          <w:kern w:val="36"/>
          <w:sz w:val="65"/>
          <w:szCs w:val="65"/>
          <w:lang w:eastAsia="ru-RU"/>
        </w:rPr>
        <w:t>В Госдуме рассказали, как поступить, если вы случайно перевели деньги не тому человеку</w:t>
      </w:r>
    </w:p>
    <w:bookmarkEnd w:id="0"/>
    <w:p w:rsidR="003D0670" w:rsidRPr="003D0670" w:rsidRDefault="003D0670" w:rsidP="003D0670">
      <w:pPr>
        <w:shd w:val="clear" w:color="auto" w:fill="FFFFFF"/>
        <w:spacing w:line="240" w:lineRule="auto"/>
        <w:rPr>
          <w:rFonts w:ascii="Arial" w:hAnsi="Arial" w:cs="Arial"/>
          <w:color w:val="2B3654"/>
          <w:sz w:val="27"/>
          <w:szCs w:val="27"/>
          <w:lang w:eastAsia="ru-RU"/>
        </w:rPr>
      </w:pPr>
    </w:p>
    <w:p w:rsidR="003D0670" w:rsidRPr="003D0670" w:rsidRDefault="003D0670" w:rsidP="003D0670">
      <w:pPr>
        <w:shd w:val="clear" w:color="auto" w:fill="FFFFFF"/>
        <w:spacing w:before="330" w:after="330" w:line="425" w:lineRule="atLeast"/>
        <w:rPr>
          <w:rFonts w:ascii="Arial" w:hAnsi="Arial" w:cs="Arial"/>
          <w:color w:val="000000"/>
          <w:sz w:val="32"/>
          <w:szCs w:val="32"/>
          <w:lang w:eastAsia="ru-RU"/>
        </w:rPr>
      </w:pPr>
      <w:r w:rsidRPr="003D0670">
        <w:rPr>
          <w:rFonts w:ascii="Arial" w:hAnsi="Arial" w:cs="Arial"/>
          <w:color w:val="000000"/>
          <w:sz w:val="32"/>
          <w:szCs w:val="32"/>
          <w:lang w:eastAsia="ru-RU"/>
        </w:rPr>
        <w:t>Парламентарий объяснил, что ошибочный перевод денежных средств на неверный номер телефона – довольно распространенная ситуация, и важно действовать грамотно, чтобы шансы на возврат денег увеличились. Стоит сохранять спокойствие и предпринять следующие шаги. В первую очередь стоит обратиться в свой банк, так как практически все банки предлагают возможность отмены или оспаривания перевода, если он еще не зачислен на счет получателя. Сообщить о проблеме следует как можно быстрее. Также стоит наиболее подробно описать ситуацию: указать сумму перевода, дату и точный номер телефона, на который были отправлены деньги.</w:t>
      </w:r>
    </w:p>
    <w:p w:rsidR="003D0670" w:rsidRPr="003D0670" w:rsidRDefault="003D0670" w:rsidP="003D0670">
      <w:pPr>
        <w:shd w:val="clear" w:color="auto" w:fill="FFFFFF"/>
        <w:spacing w:before="330" w:after="330" w:line="425" w:lineRule="atLeast"/>
        <w:rPr>
          <w:rFonts w:ascii="Arial" w:hAnsi="Arial" w:cs="Arial"/>
          <w:color w:val="000000"/>
          <w:sz w:val="32"/>
          <w:szCs w:val="32"/>
          <w:lang w:eastAsia="ru-RU"/>
        </w:rPr>
      </w:pPr>
      <w:r w:rsidRPr="003D0670">
        <w:rPr>
          <w:rFonts w:ascii="Arial" w:hAnsi="Arial" w:cs="Arial"/>
          <w:color w:val="000000"/>
          <w:sz w:val="32"/>
          <w:szCs w:val="32"/>
          <w:lang w:eastAsia="ru-RU"/>
        </w:rPr>
        <w:t>По словам депутата, если же средства уже были зачислены на счет другого человека, банк может отправить официальное письмо с просьбой о возврате. Добровольное возвращение денег – право, но не обязанность получателя. Не стоит самостоятельно звонить человеку и требовать возврата средств, так как это может быть расценено как давление или мошенничество.</w:t>
      </w:r>
    </w:p>
    <w:p w:rsidR="003D0670" w:rsidRPr="003D0670" w:rsidRDefault="003D0670" w:rsidP="003D0670">
      <w:pPr>
        <w:shd w:val="clear" w:color="auto" w:fill="FFFFFF"/>
        <w:spacing w:before="330" w:after="330" w:line="425" w:lineRule="atLeast"/>
        <w:rPr>
          <w:rFonts w:ascii="Arial" w:hAnsi="Arial" w:cs="Arial"/>
          <w:color w:val="000000"/>
          <w:sz w:val="32"/>
          <w:szCs w:val="32"/>
          <w:lang w:eastAsia="ru-RU"/>
        </w:rPr>
      </w:pPr>
      <w:r w:rsidRPr="003D0670">
        <w:rPr>
          <w:rFonts w:ascii="Arial" w:hAnsi="Arial" w:cs="Arial"/>
          <w:color w:val="000000"/>
          <w:sz w:val="32"/>
          <w:szCs w:val="32"/>
          <w:lang w:eastAsia="ru-RU"/>
        </w:rPr>
        <w:t>Если же все вышеперечисленное не помогло, то стоит обратиться с заявлением в правоохранительные органы.</w:t>
      </w:r>
    </w:p>
    <w:p w:rsidR="00365C59" w:rsidRPr="003D0670" w:rsidRDefault="003D0670" w:rsidP="003D0670">
      <w:pPr>
        <w:shd w:val="clear" w:color="auto" w:fill="FFFFFF"/>
        <w:spacing w:before="330" w:after="330" w:line="425" w:lineRule="atLeast"/>
        <w:rPr>
          <w:rFonts w:ascii="Arial" w:hAnsi="Arial" w:cs="Arial"/>
          <w:color w:val="000000"/>
          <w:sz w:val="32"/>
          <w:szCs w:val="32"/>
          <w:lang w:eastAsia="ru-RU"/>
        </w:rPr>
      </w:pPr>
      <w:r w:rsidRPr="003D0670">
        <w:rPr>
          <w:rFonts w:ascii="Arial" w:hAnsi="Arial" w:cs="Arial"/>
          <w:color w:val="000000"/>
          <w:sz w:val="32"/>
          <w:szCs w:val="32"/>
          <w:lang w:eastAsia="ru-RU"/>
        </w:rPr>
        <w:t xml:space="preserve">В заключение </w:t>
      </w:r>
      <w:proofErr w:type="spellStart"/>
      <w:r w:rsidRPr="003D0670">
        <w:rPr>
          <w:rFonts w:ascii="Arial" w:hAnsi="Arial" w:cs="Arial"/>
          <w:color w:val="000000"/>
          <w:sz w:val="32"/>
          <w:szCs w:val="32"/>
          <w:lang w:eastAsia="ru-RU"/>
        </w:rPr>
        <w:t>Немкин</w:t>
      </w:r>
      <w:proofErr w:type="spellEnd"/>
      <w:r w:rsidRPr="003D0670">
        <w:rPr>
          <w:rFonts w:ascii="Arial" w:hAnsi="Arial" w:cs="Arial"/>
          <w:color w:val="000000"/>
          <w:sz w:val="32"/>
          <w:szCs w:val="32"/>
          <w:lang w:eastAsia="ru-RU"/>
        </w:rPr>
        <w:t xml:space="preserve"> сказал, что ошибочный перевод сам по себе не является преступлением, однако отказ вернуть средства по требованию банка или постановлению суда может привести к юридическим последствиям. Важно всегда проверять реквизиты перед отправкой и использовать функции подтверждения, если таковые предусмотрены. Когда вы переводите крупные суммы, целесообразно сначала отправить текстовый платеж на меньшую сумму, чтобы убедиться, что данные введены правильно.</w:t>
      </w:r>
    </w:p>
    <w:sectPr w:rsidR="00365C59" w:rsidRPr="003D0670" w:rsidSect="003D0670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BF"/>
    <w:rsid w:val="000F4B80"/>
    <w:rsid w:val="00144783"/>
    <w:rsid w:val="00185411"/>
    <w:rsid w:val="00365C59"/>
    <w:rsid w:val="003D0670"/>
    <w:rsid w:val="00651E38"/>
    <w:rsid w:val="006F2FBF"/>
    <w:rsid w:val="00731EFB"/>
    <w:rsid w:val="00A1521F"/>
    <w:rsid w:val="00A519AC"/>
    <w:rsid w:val="00B76260"/>
    <w:rsid w:val="00C664AB"/>
    <w:rsid w:val="00E63582"/>
    <w:rsid w:val="00F37D3D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6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821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051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785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82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0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9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594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2025-03-13T03:36:00Z</dcterms:created>
  <dcterms:modified xsi:type="dcterms:W3CDTF">2025-03-13T03:36:00Z</dcterms:modified>
</cp:coreProperties>
</file>