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86578" w:rsidRDefault="00E86578" w:rsidP="00E86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78F9" w:rsidRPr="00B978F9" w:rsidRDefault="00B978F9" w:rsidP="00B978F9">
      <w:pPr>
        <w:shd w:val="clear" w:color="auto" w:fill="FFFFFF"/>
        <w:spacing w:after="169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</w:pPr>
      <w:r w:rsidRPr="00B978F9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</w:rPr>
        <w:t>Прививочная кампания против клещевого энцефалита стартовала в Татарстане</w:t>
      </w:r>
    </w:p>
    <w:p w:rsidR="00A36E58" w:rsidRDefault="00B978F9" w:rsidP="00744DF0">
      <w:pPr>
        <w:pStyle w:val="a3"/>
        <w:shd w:val="clear" w:color="auto" w:fill="FFFFFF"/>
        <w:rPr>
          <w:color w:val="333333"/>
          <w:sz w:val="31"/>
          <w:szCs w:val="31"/>
          <w:shd w:val="clear" w:color="auto" w:fill="FFFFFF"/>
        </w:rPr>
      </w:pPr>
      <w:r>
        <w:rPr>
          <w:color w:val="333333"/>
          <w:sz w:val="31"/>
          <w:szCs w:val="31"/>
          <w:shd w:val="clear" w:color="auto" w:fill="FFFFFF"/>
        </w:rPr>
        <w:t xml:space="preserve">В Татарстане дан старт кампании по иммунизации населения против клещевого энцефалита. Аномальное потепление в регионе спровоцировало раннюю активность клещей, являющихся переносчиками этого опасного вирусного заболевания, о чем сообщает региональное управление </w:t>
      </w:r>
      <w:proofErr w:type="spellStart"/>
      <w:r>
        <w:rPr>
          <w:color w:val="333333"/>
          <w:sz w:val="31"/>
          <w:szCs w:val="31"/>
          <w:shd w:val="clear" w:color="auto" w:fill="FFFFFF"/>
        </w:rPr>
        <w:t>Роспотребнадзора</w:t>
      </w:r>
      <w:proofErr w:type="spellEnd"/>
      <w:r>
        <w:rPr>
          <w:color w:val="333333"/>
          <w:sz w:val="31"/>
          <w:szCs w:val="31"/>
          <w:shd w:val="clear" w:color="auto" w:fill="FFFFFF"/>
        </w:rPr>
        <w:t>.</w:t>
      </w:r>
    </w:p>
    <w:p w:rsidR="00B978F9" w:rsidRDefault="00B978F9" w:rsidP="00B978F9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В связи с этим специалисты порекомендовали начать вакцинацию как можно раньше. Первую дозу вакцины можно получить уже в марте.</w:t>
      </w:r>
    </w:p>
    <w:p w:rsidR="00B978F9" w:rsidRDefault="00B978F9" w:rsidP="00B978F9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Вакцинации подлежат лица, постоянно проживающие или временно выезжающие в районы, где регистрируются случаи ВКЭ, а также специалисты, чья работа связана с высоким риском контакта с клещами.</w:t>
      </w:r>
    </w:p>
    <w:p w:rsidR="00B978F9" w:rsidRDefault="00B978F9" w:rsidP="00B978F9">
      <w:pPr>
        <w:pStyle w:val="a3"/>
        <w:shd w:val="clear" w:color="auto" w:fill="FFFFFF"/>
        <w:spacing w:before="169" w:beforeAutospacing="0" w:after="339" w:afterAutospacing="0"/>
        <w:rPr>
          <w:color w:val="333333"/>
          <w:sz w:val="31"/>
          <w:szCs w:val="31"/>
        </w:rPr>
      </w:pPr>
      <w:r>
        <w:rPr>
          <w:color w:val="333333"/>
          <w:sz w:val="31"/>
          <w:szCs w:val="31"/>
        </w:rPr>
        <w:t>Схема вакцинации состоит из двух прививок с интервалом не менее месяца, ревакцинация проводится через год, а затем каждые три года. Важно завершить курс вакцинации минимум за две недели до посещения эндемичной территории.</w:t>
      </w:r>
    </w:p>
    <w:p w:rsidR="00B978F9" w:rsidRDefault="00B978F9" w:rsidP="00744DF0">
      <w:pPr>
        <w:pStyle w:val="a3"/>
        <w:shd w:val="clear" w:color="auto" w:fill="FFFFFF"/>
        <w:rPr>
          <w:color w:val="333333"/>
          <w:sz w:val="31"/>
          <w:szCs w:val="31"/>
          <w:shd w:val="clear" w:color="auto" w:fill="FFFFFF"/>
        </w:rPr>
      </w:pPr>
      <w:r>
        <w:rPr>
          <w:color w:val="333333"/>
          <w:sz w:val="31"/>
          <w:szCs w:val="31"/>
          <w:shd w:val="clear" w:color="auto" w:fill="FFFFFF"/>
        </w:rPr>
        <w:t>В Татарстане планируется вакцинировать 15173 человека, включая первичную вакцинацию для 6465 и ревакцинацию для 8708 жителей республики. Процедура проводится бесплатно в государственных медицинских учреждениях РТ.</w:t>
      </w:r>
    </w:p>
    <w:p w:rsidR="00B978F9" w:rsidRPr="006E07A4" w:rsidRDefault="00B978F9" w:rsidP="00744DF0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 xml:space="preserve">                        </w:t>
      </w:r>
      <w:r>
        <w:rPr>
          <w:noProof/>
          <w:color w:val="333333"/>
          <w:sz w:val="31"/>
          <w:szCs w:val="31"/>
          <w:shd w:val="clear" w:color="auto" w:fill="FFFFFF"/>
        </w:rPr>
        <w:drawing>
          <wp:inline distT="0" distB="0" distL="0" distR="0">
            <wp:extent cx="3660065" cy="2740698"/>
            <wp:effectExtent l="19050" t="0" r="0" b="0"/>
            <wp:docPr id="2" name="Рисунок 1" descr="C:\Users\admin\Desktop\376e060af987614ce66fcf5d20f9ec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76e060af987614ce66fcf5d20f9ece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468" cy="274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8F9" w:rsidRPr="006E07A4" w:rsidSect="0083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A75"/>
    <w:multiLevelType w:val="multilevel"/>
    <w:tmpl w:val="D29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5A5C"/>
    <w:multiLevelType w:val="multilevel"/>
    <w:tmpl w:val="90A6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A7452"/>
    <w:multiLevelType w:val="multilevel"/>
    <w:tmpl w:val="F6C2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A"/>
    <w:rsid w:val="0001501D"/>
    <w:rsid w:val="00024156"/>
    <w:rsid w:val="00071077"/>
    <w:rsid w:val="000A3CC7"/>
    <w:rsid w:val="000C2492"/>
    <w:rsid w:val="000C264C"/>
    <w:rsid w:val="000F024F"/>
    <w:rsid w:val="000F4351"/>
    <w:rsid w:val="0011715D"/>
    <w:rsid w:val="00196F1F"/>
    <w:rsid w:val="001D5845"/>
    <w:rsid w:val="001F7027"/>
    <w:rsid w:val="0028645E"/>
    <w:rsid w:val="003C63AB"/>
    <w:rsid w:val="00424F67"/>
    <w:rsid w:val="004677D5"/>
    <w:rsid w:val="00484569"/>
    <w:rsid w:val="00497057"/>
    <w:rsid w:val="004D2F4A"/>
    <w:rsid w:val="004F768C"/>
    <w:rsid w:val="005A56AA"/>
    <w:rsid w:val="00600795"/>
    <w:rsid w:val="00621F56"/>
    <w:rsid w:val="006E07A4"/>
    <w:rsid w:val="006F4820"/>
    <w:rsid w:val="00704F8B"/>
    <w:rsid w:val="00736E1C"/>
    <w:rsid w:val="00744DF0"/>
    <w:rsid w:val="00763243"/>
    <w:rsid w:val="008117C9"/>
    <w:rsid w:val="00835E20"/>
    <w:rsid w:val="008B6B55"/>
    <w:rsid w:val="009072CF"/>
    <w:rsid w:val="00970DA4"/>
    <w:rsid w:val="0098101E"/>
    <w:rsid w:val="00981746"/>
    <w:rsid w:val="00983589"/>
    <w:rsid w:val="009E2148"/>
    <w:rsid w:val="009F40BF"/>
    <w:rsid w:val="00A36E58"/>
    <w:rsid w:val="00B106C9"/>
    <w:rsid w:val="00B621C3"/>
    <w:rsid w:val="00B73183"/>
    <w:rsid w:val="00B978F9"/>
    <w:rsid w:val="00BB6972"/>
    <w:rsid w:val="00BC0390"/>
    <w:rsid w:val="00BC5C0D"/>
    <w:rsid w:val="00BE6DCA"/>
    <w:rsid w:val="00BF717D"/>
    <w:rsid w:val="00C079BA"/>
    <w:rsid w:val="00C1792D"/>
    <w:rsid w:val="00C543ED"/>
    <w:rsid w:val="00C75538"/>
    <w:rsid w:val="00CD258E"/>
    <w:rsid w:val="00D02DFB"/>
    <w:rsid w:val="00D32932"/>
    <w:rsid w:val="00D47C50"/>
    <w:rsid w:val="00D97717"/>
    <w:rsid w:val="00DD2888"/>
    <w:rsid w:val="00E06C41"/>
    <w:rsid w:val="00E34C3A"/>
    <w:rsid w:val="00E735B3"/>
    <w:rsid w:val="00E86578"/>
    <w:rsid w:val="00EB0A73"/>
    <w:rsid w:val="00EF2E62"/>
    <w:rsid w:val="00FC4CC2"/>
    <w:rsid w:val="00F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4C3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1501D"/>
    <w:rPr>
      <w:i/>
      <w:iCs/>
    </w:rPr>
  </w:style>
  <w:style w:type="character" w:customStyle="1" w:styleId="sharelabel">
    <w:name w:val="share__label"/>
    <w:basedOn w:val="a0"/>
    <w:rsid w:val="00BC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265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440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2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1345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4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6422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1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700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10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380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89310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0086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6300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012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6168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226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2493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341">
          <w:marLeft w:val="0"/>
          <w:marRight w:val="0"/>
          <w:marTop w:val="542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092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974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81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3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5135">
                  <w:marLeft w:val="0"/>
                  <w:marRight w:val="0"/>
                  <w:marTop w:val="10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352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088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3494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51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399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6265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17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313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7478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2025-03-11T06:11:00Z</cp:lastPrinted>
  <dcterms:created xsi:type="dcterms:W3CDTF">2025-03-28T07:18:00Z</dcterms:created>
  <dcterms:modified xsi:type="dcterms:W3CDTF">2025-03-28T07:18:00Z</dcterms:modified>
</cp:coreProperties>
</file>