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81" w:rsidRDefault="00DF0081" w:rsidP="0049460C">
      <w:pPr>
        <w:pStyle w:val="1"/>
        <w:shd w:val="clear" w:color="auto" w:fill="FFFFFF"/>
        <w:spacing w:line="600" w:lineRule="atLeas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lang w:val="tt-RU"/>
        </w:rPr>
        <w:t xml:space="preserve">                            </w:t>
      </w:r>
    </w:p>
    <w:p w:rsidR="0049460C" w:rsidRDefault="0049460C" w:rsidP="0049460C">
      <w:pPr>
        <w:pStyle w:val="1"/>
        <w:spacing w:before="0" w:after="360"/>
        <w:jc w:val="center"/>
        <w:rPr>
          <w:rFonts w:ascii="Inter" w:hAnsi="Inter"/>
          <w:color w:val="024638"/>
          <w:spacing w:val="-7"/>
          <w:sz w:val="60"/>
          <w:szCs w:val="60"/>
        </w:rPr>
      </w:pPr>
      <w:r>
        <w:rPr>
          <w:rFonts w:ascii="Inter" w:hAnsi="Inter"/>
          <w:b/>
          <w:bCs/>
          <w:color w:val="024638"/>
          <w:spacing w:val="-7"/>
          <w:sz w:val="60"/>
          <w:szCs w:val="60"/>
        </w:rPr>
        <w:t>Мы против терроризма</w:t>
      </w:r>
    </w:p>
    <w:p w:rsidR="0049460C" w:rsidRDefault="0049460C" w:rsidP="0049460C">
      <w:pPr>
        <w:rPr>
          <w:rFonts w:ascii="Times New Roman" w:hAnsi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49460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140450" cy="4389779"/>
            <wp:effectExtent l="19050" t="0" r="0" b="0"/>
            <wp:docPr id="1" name="Рисунок 3" descr="C:\Users\Admin\Documents\Новости за 2025 год\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i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438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60C" w:rsidRDefault="0049460C" w:rsidP="0049460C">
      <w:pPr>
        <w:pStyle w:val="a6"/>
        <w:spacing w:before="0" w:beforeAutospacing="0" w:after="510" w:afterAutospacing="0" w:line="450" w:lineRule="atLeast"/>
        <w:rPr>
          <w:color w:val="024638"/>
          <w:sz w:val="27"/>
          <w:szCs w:val="27"/>
        </w:rPr>
      </w:pPr>
      <w:r>
        <w:rPr>
          <w:color w:val="024638"/>
          <w:sz w:val="27"/>
          <w:szCs w:val="27"/>
        </w:rPr>
        <w:t>Террористические акты приносят массовые человеческие жертвы, сеют вражду между государствами, провоцируют войны, недоверие и ненависть между социальными и национальными группами. В современном мире террористическая угроза относится к числу глобальных, являясь одинаково актуальной как для рядовых граждан, правительств и спецслужб отдельных государств, так и для мирового сообщества в целом.</w:t>
      </w:r>
    </w:p>
    <w:p w:rsidR="0049460C" w:rsidRDefault="0049460C" w:rsidP="0049460C">
      <w:pPr>
        <w:pStyle w:val="a6"/>
        <w:spacing w:before="0" w:beforeAutospacing="0" w:after="510" w:afterAutospacing="0" w:line="450" w:lineRule="atLeast"/>
        <w:rPr>
          <w:color w:val="024638"/>
          <w:sz w:val="27"/>
          <w:szCs w:val="27"/>
        </w:rPr>
      </w:pPr>
      <w:r>
        <w:rPr>
          <w:color w:val="024638"/>
          <w:sz w:val="27"/>
          <w:szCs w:val="27"/>
        </w:rPr>
        <w:t xml:space="preserve">Опасность терроризма заключается не только в террористических актах и их трагических последствиях, но и в наличии и распространении террористических идеологий, толкающих людей на путь террора. </w:t>
      </w:r>
    </w:p>
    <w:p w:rsidR="0049460C" w:rsidRDefault="0049460C" w:rsidP="0049460C">
      <w:pPr>
        <w:rPr>
          <w:sz w:val="24"/>
          <w:szCs w:val="24"/>
        </w:rPr>
      </w:pPr>
    </w:p>
    <w:p w:rsidR="0049460C" w:rsidRDefault="0049460C" w:rsidP="0049460C">
      <w:r>
        <w:br/>
      </w:r>
    </w:p>
    <w:p w:rsidR="003D16E1" w:rsidRDefault="003D16E1">
      <w:pPr>
        <w:rPr>
          <w:sz w:val="24"/>
          <w:szCs w:val="24"/>
        </w:rPr>
      </w:pPr>
    </w:p>
    <w:sectPr w:rsidR="003D16E1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14228E"/>
    <w:rsid w:val="00187E33"/>
    <w:rsid w:val="00191811"/>
    <w:rsid w:val="00247372"/>
    <w:rsid w:val="002520CD"/>
    <w:rsid w:val="00256D62"/>
    <w:rsid w:val="00283D7C"/>
    <w:rsid w:val="002C7F97"/>
    <w:rsid w:val="0031706C"/>
    <w:rsid w:val="0032465F"/>
    <w:rsid w:val="003C537F"/>
    <w:rsid w:val="003D16E1"/>
    <w:rsid w:val="003D5321"/>
    <w:rsid w:val="004047E5"/>
    <w:rsid w:val="004306E9"/>
    <w:rsid w:val="0049460C"/>
    <w:rsid w:val="004C6A41"/>
    <w:rsid w:val="005A10F4"/>
    <w:rsid w:val="005A3FDA"/>
    <w:rsid w:val="00663135"/>
    <w:rsid w:val="006C4A31"/>
    <w:rsid w:val="006E14EE"/>
    <w:rsid w:val="0076204A"/>
    <w:rsid w:val="00771CBF"/>
    <w:rsid w:val="007923DE"/>
    <w:rsid w:val="007B5917"/>
    <w:rsid w:val="007F7CAB"/>
    <w:rsid w:val="008C42CB"/>
    <w:rsid w:val="00911BF0"/>
    <w:rsid w:val="009311CD"/>
    <w:rsid w:val="00931F73"/>
    <w:rsid w:val="009625D9"/>
    <w:rsid w:val="009750B0"/>
    <w:rsid w:val="00977E66"/>
    <w:rsid w:val="00980016"/>
    <w:rsid w:val="00983C09"/>
    <w:rsid w:val="00A00045"/>
    <w:rsid w:val="00A21459"/>
    <w:rsid w:val="00A500AE"/>
    <w:rsid w:val="00A82F13"/>
    <w:rsid w:val="00AF32EF"/>
    <w:rsid w:val="00B00454"/>
    <w:rsid w:val="00B01D54"/>
    <w:rsid w:val="00B25B21"/>
    <w:rsid w:val="00B85979"/>
    <w:rsid w:val="00BD767F"/>
    <w:rsid w:val="00C22663"/>
    <w:rsid w:val="00C253BE"/>
    <w:rsid w:val="00CF5A3C"/>
    <w:rsid w:val="00D83603"/>
    <w:rsid w:val="00D85295"/>
    <w:rsid w:val="00DD18CD"/>
    <w:rsid w:val="00DF0081"/>
    <w:rsid w:val="00DF3E2A"/>
    <w:rsid w:val="00E22361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semiHidden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8EA5-1A3C-4363-B1A1-4286A41C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2025-07-11T06:51:00Z</dcterms:created>
  <dcterms:modified xsi:type="dcterms:W3CDTF">2025-07-11T06:51:00Z</dcterms:modified>
</cp:coreProperties>
</file>