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4F5933" w:rsidRPr="004F5933" w:rsidRDefault="004F5933" w:rsidP="004F5933">
      <w:pPr>
        <w:spacing w:after="0" w:line="240" w:lineRule="auto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>
        <w:t xml:space="preserve">                                         </w:t>
      </w:r>
      <w:r w:rsidRPr="004F5933">
        <w:rPr>
          <w:rFonts w:ascii="Arial" w:eastAsia="Times New Roman" w:hAnsi="Arial" w:cs="Arial"/>
          <w:sz w:val="57"/>
          <w:szCs w:val="57"/>
          <w:lang w:eastAsia="ru-RU"/>
        </w:rPr>
        <w:t xml:space="preserve">Что такое </w:t>
      </w:r>
      <w:proofErr w:type="spellStart"/>
      <w:r w:rsidRPr="004F5933">
        <w:rPr>
          <w:rFonts w:ascii="Arial" w:eastAsia="Times New Roman" w:hAnsi="Arial" w:cs="Arial"/>
          <w:sz w:val="57"/>
          <w:szCs w:val="57"/>
          <w:lang w:eastAsia="ru-RU"/>
        </w:rPr>
        <w:t>фишинг</w:t>
      </w:r>
      <w:proofErr w:type="spellEnd"/>
    </w:p>
    <w:p w:rsidR="00611DB2" w:rsidRDefault="00611DB2" w:rsidP="00611DB2"/>
    <w:p w:rsid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 — это серьёзная проблема для современного бизнеса. Из-за него можно потерять деньги, информацию о клиентах, партнёрах или сотрудниках и другие чувствительные данные. В статье рассмотрим, какова основная цель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фишинга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, как его выявить и защитить данные от кражи.</w:t>
      </w:r>
    </w:p>
    <w:p w:rsid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</w:p>
    <w:p w:rsid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sz w:val="29"/>
          <w:szCs w:val="29"/>
          <w:lang w:eastAsia="ru-RU"/>
        </w:rPr>
        <w:drawing>
          <wp:inline distT="0" distB="0" distL="0" distR="0">
            <wp:extent cx="5940425" cy="3742927"/>
            <wp:effectExtent l="19050" t="0" r="3175" b="0"/>
            <wp:docPr id="4" name="Рисунок 4" descr="C:\Users\Admin\Documents\Новости за 2025 год\i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i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</w:p>
    <w:p w:rsidR="004F5933" w:rsidRPr="004F5933" w:rsidRDefault="004F5933" w:rsidP="004F593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 w:rsidRPr="004F5933">
        <w:rPr>
          <w:rFonts w:ascii="Arial" w:eastAsia="Times New Roman" w:hAnsi="Arial" w:cs="Arial"/>
          <w:sz w:val="57"/>
          <w:szCs w:val="57"/>
          <w:lang w:eastAsia="ru-RU"/>
        </w:rPr>
        <w:t xml:space="preserve">Что такое </w:t>
      </w:r>
      <w:proofErr w:type="spellStart"/>
      <w:r w:rsidRPr="004F5933">
        <w:rPr>
          <w:rFonts w:ascii="Arial" w:eastAsia="Times New Roman" w:hAnsi="Arial" w:cs="Arial"/>
          <w:sz w:val="57"/>
          <w:szCs w:val="57"/>
          <w:lang w:eastAsia="ru-RU"/>
        </w:rPr>
        <w:t>фишинг</w:t>
      </w:r>
      <w:proofErr w:type="spellEnd"/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 — это вид </w:t>
      </w:r>
      <w:proofErr w:type="spellStart"/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интернет-мошенничества</w:t>
      </w:r>
      <w:proofErr w:type="spellEnd"/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: преступники пытаются украсть внутреннюю информацию о деятельности компании и использовать её в своих интересах. Это могут быть документы, финансовые данные, интеллектуальная собственность, персональные данные сотрудников или клиентов.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Мошенники под видом известных компаний или знакомых отправляют поддельные письма и сообщения с вредоносными файлами: ссылками на сайты-подделки и вирусами. С помощью таких вложений и крадут данные.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lastRenderedPageBreak/>
        <w:t>Украденные данные используют по-разному. Злоумышленники могут шантажировать компанию или перепродавать данные конкурентам.</w:t>
      </w:r>
    </w:p>
    <w:p w:rsidR="004F5933" w:rsidRPr="004F5933" w:rsidRDefault="004F5933" w:rsidP="004F593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 w:rsidRPr="004F5933">
        <w:rPr>
          <w:rFonts w:ascii="Arial" w:eastAsia="Times New Roman" w:hAnsi="Arial" w:cs="Arial"/>
          <w:sz w:val="57"/>
          <w:szCs w:val="57"/>
          <w:lang w:eastAsia="ru-RU"/>
        </w:rPr>
        <w:t xml:space="preserve">Виды </w:t>
      </w:r>
      <w:proofErr w:type="spellStart"/>
      <w:r w:rsidRPr="004F5933">
        <w:rPr>
          <w:rFonts w:ascii="Arial" w:eastAsia="Times New Roman" w:hAnsi="Arial" w:cs="Arial"/>
          <w:sz w:val="57"/>
          <w:szCs w:val="57"/>
          <w:lang w:eastAsia="ru-RU"/>
        </w:rPr>
        <w:t>фишинга</w:t>
      </w:r>
      <w:proofErr w:type="spellEnd"/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Существует несколько видов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фишинга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, разберём некоторые из них подробнее.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 xml:space="preserve">Почтовый </w:t>
      </w: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Злоумышленник отправляет письмо, внутри которого находится компьютерный вирус или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фишинговая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ссылка, по которой нужно перейти. Сообщение замаскировано под настоящее и может прийти якобы от коллеги. Адрес отправителя может быть очень похож на подлинный, а текст содержать информацию, которая известна узкому кругу лиц, поэтому письмо кажется настоящим.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Преступники часто используют </w:t>
      </w:r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целевой</w:t>
      </w:r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. В этом случае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фишинговые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атаки направлены на конкретную компанию или её отдельного представителя. Данные собирают через открытые источники, на их основе завязывают переписку, которая не вызовет подозрения у получателя.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СМС-фишинг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 xml:space="preserve"> (</w:t>
      </w: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смишшинг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).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Напоминает почтовый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 В СМС могут предложить перейти по ссылке или подтвердить данные на рабочем портале. Тогда мошенники получат доступ к учётной записи сотрудника и всей открытой для него информации. Сообщения вызывают доверие, потому что их отправляют от имени уже знакомых контактов и используют личную информацию в тексте СМС.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 xml:space="preserve">Голосовой </w:t>
      </w: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 xml:space="preserve"> (</w:t>
      </w: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вишинг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).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Злоумышленники пытаются обмануть по телефону. Выдавая себя за руководителя или представителя законодательных структур, они могут попросить совершить определённые действия — например, перевести деньги из сейфа на счёт через банкомат вместо инкассации. Номер телефона при этом может быть верный, так как мошенники используют переадресации, или он просто будет скрыт.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Веб-фишинг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Мошенники создают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фишинговый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сайт-копию, который сложно отличить от настоящего. Они могут скопировать визуальные элементы дизайна и фирменный стиль компании, использовать похожее сочетание букв в URL-адресе, что незначительно отличит его от оригинала.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На таком сайте просят ввести, например, учётные данные от рабочего личного кабинета, которые затем попадут в руки злоумышленников.</w:t>
      </w:r>
    </w:p>
    <w:p w:rsidR="004F5933" w:rsidRPr="004F5933" w:rsidRDefault="004F5933" w:rsidP="004F593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 w:rsidRPr="004F5933">
        <w:rPr>
          <w:rFonts w:ascii="Arial" w:eastAsia="Times New Roman" w:hAnsi="Arial" w:cs="Arial"/>
          <w:sz w:val="57"/>
          <w:szCs w:val="57"/>
          <w:lang w:eastAsia="ru-RU"/>
        </w:rPr>
        <w:lastRenderedPageBreak/>
        <w:t xml:space="preserve">Как сотрудникам определить </w:t>
      </w:r>
      <w:proofErr w:type="spellStart"/>
      <w:r w:rsidRPr="004F5933">
        <w:rPr>
          <w:rFonts w:ascii="Arial" w:eastAsia="Times New Roman" w:hAnsi="Arial" w:cs="Arial"/>
          <w:sz w:val="57"/>
          <w:szCs w:val="57"/>
          <w:lang w:eastAsia="ru-RU"/>
        </w:rPr>
        <w:t>фишинг</w:t>
      </w:r>
      <w:proofErr w:type="spellEnd"/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Чтобы защитить сотрудников от обмана и кражи данных, стоит обратить внимание на следующие детали.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1. Адрес электронной почты некорректен.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Это может быть опечатка в адресе или домене. Например, когда меняют символы местами или добавляют другие —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jandex.ry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вместо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yandex.ru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2. Письмо пришло с пометкой «СРОЧНО!».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Злоумышленники рассчитывают на то, что получатель не успеет задуматься. В этом случае стоит уточнить информацию у настоящего отправителя другим способом. Например, если сомнительное письмо пришло на почту — написать в 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мессенджер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, уточнить у коллег, использовать несколько способов, чтобы проверить подлинность письма.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3. У письма есть вложения в виде файла с расширением ZIP, RAR, EXE.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В архив могут упаковать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трояны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 — шпионские программы, которые будут собирать данные об активности пользователя, и многое другое. Стоит быть особенно осторожными, если известно, что в такой форме информацию обычно не отправляют или не делают это именно по почте.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4. Текст написан с ошибками.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У всех компаний есть определённые шаблоны для переписок, потому ошибки там, где их никогда не допускали, </w:t>
      </w:r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например</w:t>
      </w:r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в подписи, — это повод остановиться и всё проверить.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Письма от лица компании, как правило, написаны грамотно. Ошибки могут появиться из-за того, что сообщения создала автоматизированная система или его автор — иностранец, который плохо знает правила русского языка.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5. Ссылки выглядят иначе.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Например, они встроены в текст, когда ранее так никто не делал. При наведении на такие ссылки может отображаться другой адрес или адрес с ошибкой.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6. Письмо отправлено якобы с личной почты вместо корпоративного адреса.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По рабочим вопросам сотрудники используют только корпоративный адрес почты.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7. Сервис предупреждает вас о сомнительном содержании письма.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Почтовые сервисы проверяют входящие письма с помощью антивируса — так с вредоносными вложенными файлами они просто не пропустят их и удалят. Заражёнными могут быть не только вложения, но и ссылки в письме. Например, если </w:t>
      </w:r>
      <w:hyperlink r:id="rId6" w:tgtFrame="_blank" w:history="1"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 xml:space="preserve">на </w:t>
        </w:r>
        <w:proofErr w:type="spellStart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>Яндекс</w:t>
        </w:r>
        <w:proofErr w:type="spellEnd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 xml:space="preserve"> Почту</w:t>
        </w:r>
      </w:hyperlink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приходят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фишинговые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письма со ссылкой на сайт, опасный 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lastRenderedPageBreak/>
        <w:t>для компьютера, и пользователь решит щёлкнуть по этой ссылке, сервис покажет предупреждение о наличии вредоносного кода.</w:t>
      </w:r>
    </w:p>
    <w:p w:rsidR="004F5933" w:rsidRPr="004F5933" w:rsidRDefault="004F5933" w:rsidP="004F5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93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криншот 336" style="width:23.75pt;height:23.75pt"/>
        </w:pict>
      </w:r>
      <w:r w:rsidRPr="004F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Предупреждения работают только в </w:t>
      </w:r>
      <w:proofErr w:type="spellStart"/>
      <w:r w:rsidRPr="004F593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веб-интерфейсе</w:t>
      </w:r>
      <w:proofErr w:type="spellEnd"/>
      <w:r w:rsidRPr="004F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5933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spellEnd"/>
      <w:r w:rsidRPr="004F5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bdr w:val="none" w:sz="0" w:space="0" w:color="auto" w:frame="1"/>
          <w:lang w:eastAsia="ru-RU"/>
        </w:rPr>
        <w:t>8. Текст содержит шаблонные фразы.</w:t>
      </w: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Это происходит в случае </w:t>
      </w:r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массовой</w:t>
      </w:r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спам-рассылки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 Текст может быть самым разным, например:</w:t>
      </w:r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Это могут быть любые общие фразы без какой-либо конкретики, которые с помощью запугивания или выгодного предложения выуживают данные сотрудника, чтобы получить доступ к его рабочему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аккаунту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</w:t>
      </w:r>
    </w:p>
    <w:p w:rsidR="004F5933" w:rsidRPr="004F5933" w:rsidRDefault="004F5933" w:rsidP="004F593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 w:rsidRPr="004F5933">
        <w:rPr>
          <w:rFonts w:ascii="Arial" w:eastAsia="Times New Roman" w:hAnsi="Arial" w:cs="Arial"/>
          <w:sz w:val="57"/>
          <w:szCs w:val="57"/>
          <w:lang w:eastAsia="ru-RU"/>
        </w:rPr>
        <w:t>Какие меры предосторожности помогут защититься от </w:t>
      </w:r>
      <w:proofErr w:type="spellStart"/>
      <w:r w:rsidRPr="004F5933">
        <w:rPr>
          <w:rFonts w:ascii="Arial" w:eastAsia="Times New Roman" w:hAnsi="Arial" w:cs="Arial"/>
          <w:sz w:val="57"/>
          <w:szCs w:val="57"/>
          <w:lang w:eastAsia="ru-RU"/>
        </w:rPr>
        <w:t>фишинга</w:t>
      </w:r>
      <w:proofErr w:type="spellEnd"/>
    </w:p>
    <w:p w:rsidR="004F5933" w:rsidRPr="004F5933" w:rsidRDefault="004F5933" w:rsidP="004F5933">
      <w:pPr>
        <w:spacing w:before="253"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Эти действия помогут повысить бдительность сотрудников и снизить количество успешных попыток украсть данные:</w:t>
      </w:r>
    </w:p>
    <w:p w:rsidR="004F5933" w:rsidRPr="004F5933" w:rsidRDefault="004F5933" w:rsidP="004F59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Используйте проверенный антивирус и не забывайте регулярно его обновлять.</w:t>
      </w:r>
    </w:p>
    <w:p w:rsidR="004F5933" w:rsidRPr="004F5933" w:rsidRDefault="004F5933" w:rsidP="004F593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Установите </w:t>
      </w:r>
      <w:proofErr w:type="spellStart"/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спам-фильтры</w:t>
      </w:r>
      <w:proofErr w:type="spellEnd"/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для почтовых ящиков, чтобы повысить уровень защиты. Многие почтовые сервисы, например </w:t>
      </w:r>
      <w:hyperlink r:id="rId7" w:tgtFrame="_blank" w:history="1">
        <w:proofErr w:type="spellStart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>Яндекс</w:t>
        </w:r>
        <w:proofErr w:type="spellEnd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 xml:space="preserve"> Почта</w:t>
        </w:r>
      </w:hyperlink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, учитывают сразу несколько факторов при проверке. Они анализируют вложения, ссылки, адрес отправителя и многое другое. Для этого сервис использует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нейросетевую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модель. Кроме того, сомнительные письма можно отправлять в спам самостоятельно.</w:t>
      </w:r>
    </w:p>
    <w:p w:rsidR="004F5933" w:rsidRPr="004F5933" w:rsidRDefault="004F5933" w:rsidP="004F5933">
      <w:pPr>
        <w:numPr>
          <w:ilvl w:val="0"/>
          <w:numId w:val="1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Сотрудникам нужно проверять отправителей и адрес везде, где требуют ввести персональные данные.</w:t>
      </w:r>
    </w:p>
    <w:p w:rsidR="004F5933" w:rsidRPr="004F5933" w:rsidRDefault="004F5933" w:rsidP="004F5933">
      <w:pPr>
        <w:numPr>
          <w:ilvl w:val="0"/>
          <w:numId w:val="1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Обновляйте доступы к рабочим компьютерам и меняйте пароли каждые 3–6 месяцев.</w:t>
      </w:r>
    </w:p>
    <w:p w:rsidR="004F5933" w:rsidRPr="004F5933" w:rsidRDefault="004F5933" w:rsidP="004F5933">
      <w:pPr>
        <w:numPr>
          <w:ilvl w:val="0"/>
          <w:numId w:val="1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Сотрудники не должны переходить по сторонним ссылкам или тем, что вызывают сомнения.</w:t>
      </w:r>
    </w:p>
    <w:p w:rsidR="004F5933" w:rsidRPr="004F5933" w:rsidRDefault="004F5933" w:rsidP="004F5933">
      <w:pPr>
        <w:numPr>
          <w:ilvl w:val="0"/>
          <w:numId w:val="1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Настройте двухфакторную аутентификацию для каждого сотрудника, чтобы повысить безопасность входа в </w:t>
      </w:r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личный</w:t>
      </w:r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аккаунт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 Для этого можно использовать альтернативный способ связи — ещё один почтовый ящик или номер телефона. Тогда, если кто-то попытается зайти в почту сотрудника, ему придёт предупреждение в виде оповещения на телефон или сообщения на дополнительный почтовый профиль.</w:t>
      </w:r>
    </w:p>
    <w:p w:rsidR="004F5933" w:rsidRPr="004F5933" w:rsidRDefault="004F5933" w:rsidP="004F5933">
      <w:pPr>
        <w:spacing w:after="0" w:line="240" w:lineRule="auto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lastRenderedPageBreak/>
        <w:t xml:space="preserve">Например, </w:t>
      </w:r>
      <w:hyperlink r:id="rId8" w:tgtFrame="_blank" w:history="1"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 xml:space="preserve">в </w:t>
        </w:r>
        <w:proofErr w:type="spellStart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>Яндекс</w:t>
        </w:r>
        <w:proofErr w:type="spellEnd"/>
        <w:r w:rsidRPr="004F5933">
          <w:rPr>
            <w:rFonts w:ascii="Arial" w:eastAsia="Times New Roman" w:hAnsi="Arial" w:cs="Arial"/>
            <w:color w:val="0000FF"/>
            <w:sz w:val="29"/>
            <w:u w:val="single"/>
            <w:lang w:eastAsia="ru-RU"/>
          </w:rPr>
          <w:t xml:space="preserve"> Почте</w:t>
        </w:r>
      </w:hyperlink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можно привязать номер телефона к 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Яндекс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 ID. Это позволит обеспечить дополнительную защиту, не ограничиваясь только одним паролем.</w:t>
      </w:r>
    </w:p>
    <w:p w:rsidR="004F5933" w:rsidRPr="004F5933" w:rsidRDefault="004F5933" w:rsidP="004F593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Настройте разные уровни доступа. Тогда в случае успешной атаки последствия будут минимальными.</w:t>
      </w:r>
    </w:p>
    <w:p w:rsidR="004F5933" w:rsidRPr="004F5933" w:rsidRDefault="004F5933" w:rsidP="004F5933">
      <w:pPr>
        <w:numPr>
          <w:ilvl w:val="0"/>
          <w:numId w:val="2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Информируйте сотрудников о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кибербезопасности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 Чтобы защитить компанию от 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фишинга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, нужно уделять больше внимания обучению сотрудников и регулярно инструктировать их.</w:t>
      </w:r>
    </w:p>
    <w:p w:rsidR="004F5933" w:rsidRPr="004F5933" w:rsidRDefault="004F5933" w:rsidP="004F5933">
      <w:pPr>
        <w:spacing w:after="0" w:line="240" w:lineRule="auto"/>
        <w:jc w:val="both"/>
        <w:outlineLvl w:val="1"/>
        <w:rPr>
          <w:rFonts w:ascii="Arial" w:eastAsia="Times New Roman" w:hAnsi="Arial" w:cs="Arial"/>
          <w:sz w:val="57"/>
          <w:szCs w:val="57"/>
          <w:lang w:eastAsia="ru-RU"/>
        </w:rPr>
      </w:pPr>
      <w:r w:rsidRPr="004F5933">
        <w:rPr>
          <w:rFonts w:ascii="Arial" w:eastAsia="Times New Roman" w:hAnsi="Arial" w:cs="Arial"/>
          <w:sz w:val="57"/>
          <w:szCs w:val="57"/>
          <w:lang w:eastAsia="ru-RU"/>
        </w:rPr>
        <w:t>Вывод</w:t>
      </w:r>
    </w:p>
    <w:p w:rsidR="004F5933" w:rsidRPr="004F5933" w:rsidRDefault="004F5933" w:rsidP="004F593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 — это вид </w:t>
      </w:r>
      <w:proofErr w:type="spellStart"/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интернет-мошенничества</w:t>
      </w:r>
      <w:proofErr w:type="spellEnd"/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, при котором преступники пытаются получить доступ к данным и украсть их.</w:t>
      </w:r>
    </w:p>
    <w:p w:rsidR="004F5933" w:rsidRPr="004F5933" w:rsidRDefault="004F5933" w:rsidP="004F5933">
      <w:pPr>
        <w:numPr>
          <w:ilvl w:val="0"/>
          <w:numId w:val="3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Существует разные виды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фишинга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. Вот несколько из них: </w:t>
      </w:r>
      <w:proofErr w:type="gram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почтовый</w:t>
      </w:r>
      <w:proofErr w:type="gram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,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СМС-фишинг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, голосовой и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веб-фишинг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>.</w:t>
      </w:r>
    </w:p>
    <w:p w:rsidR="004F5933" w:rsidRPr="004F5933" w:rsidRDefault="004F5933" w:rsidP="004F5933">
      <w:pPr>
        <w:numPr>
          <w:ilvl w:val="0"/>
          <w:numId w:val="3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>Чтобы распознать мошенников, важно быть бдительным: перепроверять все сайты, где требуют ввести данные, и обращать внимание на адрес, оформление, текст и отправителя.</w:t>
      </w:r>
    </w:p>
    <w:p w:rsidR="004F5933" w:rsidRPr="004F5933" w:rsidRDefault="004F5933" w:rsidP="004F5933">
      <w:pPr>
        <w:numPr>
          <w:ilvl w:val="0"/>
          <w:numId w:val="3"/>
        </w:numPr>
        <w:spacing w:before="190" w:after="0" w:line="240" w:lineRule="auto"/>
        <w:ind w:left="0"/>
        <w:jc w:val="both"/>
        <w:rPr>
          <w:rFonts w:ascii="Arial" w:eastAsia="Times New Roman" w:hAnsi="Arial" w:cs="Arial"/>
          <w:sz w:val="29"/>
          <w:szCs w:val="29"/>
          <w:lang w:eastAsia="ru-RU"/>
        </w:rPr>
      </w:pPr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Чтобы защитить вашу компанию от </w:t>
      </w:r>
      <w:proofErr w:type="spellStart"/>
      <w:r w:rsidRPr="004F5933">
        <w:rPr>
          <w:rFonts w:ascii="Arial" w:eastAsia="Times New Roman" w:hAnsi="Arial" w:cs="Arial"/>
          <w:sz w:val="29"/>
          <w:szCs w:val="29"/>
          <w:lang w:eastAsia="ru-RU"/>
        </w:rPr>
        <w:t>фишинга</w:t>
      </w:r>
      <w:proofErr w:type="spellEnd"/>
      <w:r w:rsidRPr="004F5933">
        <w:rPr>
          <w:rFonts w:ascii="Arial" w:eastAsia="Times New Roman" w:hAnsi="Arial" w:cs="Arial"/>
          <w:sz w:val="29"/>
          <w:szCs w:val="29"/>
          <w:lang w:eastAsia="ru-RU"/>
        </w:rPr>
        <w:t xml:space="preserve"> любого вида, важно подходить к этому процессу комплексно. Обучайте сотрудников: чем больше они знают о потенциальной опасности, тем меньше вероятность угодить в ловушку. Работайте только с проверенными программными продуктами. Такой системный подход значительно снизит риски хакерских атак.</w:t>
      </w:r>
    </w:p>
    <w:p w:rsidR="00611DB2" w:rsidRPr="00611DB2" w:rsidRDefault="00611DB2" w:rsidP="004F5933">
      <w:pPr>
        <w:jc w:val="both"/>
        <w:rPr>
          <w:rFonts w:ascii="Times New Roman" w:hAnsi="Times New Roman" w:cs="Times New Roman"/>
          <w:sz w:val="96"/>
          <w:szCs w:val="96"/>
        </w:rPr>
      </w:pPr>
    </w:p>
    <w:sectPr w:rsidR="00611DB2" w:rsidRPr="00611DB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3EB"/>
    <w:multiLevelType w:val="multilevel"/>
    <w:tmpl w:val="C096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700B8"/>
    <w:multiLevelType w:val="multilevel"/>
    <w:tmpl w:val="9C6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41912"/>
    <w:multiLevelType w:val="multilevel"/>
    <w:tmpl w:val="190C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A6026"/>
    <w:rsid w:val="003A319D"/>
    <w:rsid w:val="004F5933"/>
    <w:rsid w:val="00552EC6"/>
    <w:rsid w:val="00611DB2"/>
    <w:rsid w:val="0076185C"/>
    <w:rsid w:val="00811138"/>
    <w:rsid w:val="00874587"/>
    <w:rsid w:val="00CB798D"/>
    <w:rsid w:val="00E016A0"/>
    <w:rsid w:val="00F96562"/>
    <w:rsid w:val="00FC5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2">
    <w:name w:val="heading 2"/>
    <w:basedOn w:val="a"/>
    <w:link w:val="20"/>
    <w:uiPriority w:val="9"/>
    <w:qFormat/>
    <w:rsid w:val="004F5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9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59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0.yandex.ru/mai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60.yandex.ru/ma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60.yandex.ru/mai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2025-08-01T07:21:00Z</dcterms:created>
  <dcterms:modified xsi:type="dcterms:W3CDTF">2025-08-01T07:21:00Z</dcterms:modified>
</cp:coreProperties>
</file>