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76" w:rsidRPr="005F266E" w:rsidRDefault="005F266E" w:rsidP="005F26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F266E">
        <w:rPr>
          <w:rFonts w:ascii="Times New Roman" w:hAnsi="Times New Roman" w:cs="Times New Roman"/>
          <w:b/>
          <w:sz w:val="28"/>
          <w:szCs w:val="28"/>
        </w:rPr>
        <w:t>ак обезопасить себя от действий мошенников по хищению денег с банковских карт</w:t>
      </w:r>
    </w:p>
    <w:p w:rsidR="005F266E" w:rsidRPr="005F266E" w:rsidRDefault="005F266E" w:rsidP="005F266E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обезопасить себя от действий мошенников по хищению денег с банковских карт, можно придерживаться следующих рекомендаций:</w:t>
      </w:r>
    </w:p>
    <w:p w:rsidR="005F266E" w:rsidRPr="005F266E" w:rsidRDefault="005F266E" w:rsidP="005F266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передавать карту другим людям</w:t>
      </w:r>
      <w:r w:rsidRPr="005F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Расплачиваться ею следует только самому, чтобы избежать несанкционированного доступа к средствам.  </w:t>
      </w:r>
    </w:p>
    <w:p w:rsidR="005F266E" w:rsidRPr="005F266E" w:rsidRDefault="005F266E" w:rsidP="005F266E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Установить СМС-уведомления</w:t>
      </w:r>
      <w:r w:rsidRPr="005F266E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приходит сообщение о снятии денег, которые владелец не снимал со счёта, нужно сразу же заблокировать карту в приложении банка или позвонить в службу поддержки. </w:t>
      </w:r>
    </w:p>
    <w:p w:rsidR="005F266E" w:rsidRPr="005F266E" w:rsidRDefault="005F266E" w:rsidP="005F266E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Держать карту подальше от посторонних глаз</w:t>
      </w:r>
      <w:r w:rsidRPr="005F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Носить её во внутреннем кармане или в закрытой сумке.  </w:t>
      </w:r>
    </w:p>
    <w:p w:rsidR="005F266E" w:rsidRPr="005F266E" w:rsidRDefault="005F266E" w:rsidP="005F266E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сообщать другим такие данные по карте</w:t>
      </w:r>
      <w:r w:rsidRPr="005F26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коды из СМС, CVV2-код (трёхзначный код безопасности), ПИН-код. </w:t>
      </w:r>
    </w:p>
    <w:p w:rsidR="005F266E" w:rsidRPr="005F266E" w:rsidRDefault="005F266E" w:rsidP="005F266E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Совершать покупки только на </w:t>
      </w:r>
      <w:proofErr w:type="gramStart"/>
      <w:r w:rsidRPr="005F2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проверенных</w:t>
      </w:r>
      <w:proofErr w:type="gramEnd"/>
      <w:r w:rsidRPr="005F2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онлайн-платформах</w:t>
      </w:r>
      <w:r w:rsidRPr="005F266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 покупкой изучить политику конфиденциальности сайта или приложения. </w:t>
      </w:r>
    </w:p>
    <w:p w:rsidR="005F266E" w:rsidRPr="005F266E" w:rsidRDefault="005F266E" w:rsidP="005F266E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Использовать сложные пароли и двухфакторную аутентификацию</w:t>
      </w:r>
      <w:r w:rsidRPr="005F266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 надёжный пароль на телефон и на банковское приложение, чтобы в случае потери или кражи мошенники не смогли попасть в онлайн-банк. </w:t>
      </w:r>
    </w:p>
    <w:p w:rsidR="005F266E" w:rsidRPr="005F266E" w:rsidRDefault="005F266E" w:rsidP="005F266E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Использовать антивирус на всех устройствах</w:t>
      </w:r>
      <w:r w:rsidRPr="005F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не пропустит спам и защитит от вирусов, которые перехватывают персональные данные.  </w:t>
      </w:r>
    </w:p>
    <w:p w:rsidR="005F266E" w:rsidRPr="005F266E" w:rsidRDefault="005F266E" w:rsidP="005F266E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Проверять надёжность сайта</w:t>
      </w:r>
      <w:r w:rsidRPr="005F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котором собираются оставить свои данные или реквизиты карты. Убедиться, что это не сайт-двойник.  </w:t>
      </w:r>
    </w:p>
    <w:p w:rsidR="005F266E" w:rsidRPr="005F266E" w:rsidRDefault="005F266E" w:rsidP="005F266E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любой подозрительной ситуации сразу звонить на горячую линию банка</w:t>
      </w:r>
      <w:r w:rsidRPr="005F2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Специалисты подскажут, как действовать дальше, при необходимости помогут заблокировать карту и обезопасить деньги.  </w:t>
      </w:r>
    </w:p>
    <w:p w:rsidR="005F266E" w:rsidRDefault="005F266E" w:rsidP="005F266E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рекомендуется хранить крупные суммы и основную часть средств не на карте, а на отдельном вкладе или накопительном счёте.</w:t>
      </w:r>
      <w:bookmarkStart w:id="0" w:name="_GoBack"/>
      <w:bookmarkEnd w:id="0"/>
    </w:p>
    <w:p w:rsidR="005F266E" w:rsidRPr="004A6EF0" w:rsidRDefault="005F266E" w:rsidP="005F266E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Чистопольский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Госакогольинспекции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 </w:t>
      </w:r>
    </w:p>
    <w:p w:rsidR="005F266E" w:rsidRPr="005F266E" w:rsidRDefault="005F266E" w:rsidP="005F266E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66E" w:rsidRPr="005F266E" w:rsidRDefault="005F266E" w:rsidP="005F266E">
      <w:pPr>
        <w:spacing w:line="360" w:lineRule="auto"/>
        <w:jc w:val="both"/>
      </w:pPr>
    </w:p>
    <w:sectPr w:rsidR="005F266E" w:rsidRPr="005F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18F1"/>
    <w:multiLevelType w:val="multilevel"/>
    <w:tmpl w:val="3726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6E"/>
    <w:rsid w:val="00117A48"/>
    <w:rsid w:val="005F266E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5F266E"/>
    <w:rPr>
      <w:b/>
      <w:bCs/>
    </w:rPr>
  </w:style>
  <w:style w:type="character" w:styleId="a7">
    <w:name w:val="Hyperlink"/>
    <w:basedOn w:val="a0"/>
    <w:uiPriority w:val="99"/>
    <w:semiHidden/>
    <w:unhideWhenUsed/>
    <w:rsid w:val="005F26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5F266E"/>
    <w:rPr>
      <w:b/>
      <w:bCs/>
    </w:rPr>
  </w:style>
  <w:style w:type="character" w:styleId="a7">
    <w:name w:val="Hyperlink"/>
    <w:basedOn w:val="a0"/>
    <w:uiPriority w:val="99"/>
    <w:semiHidden/>
    <w:unhideWhenUsed/>
    <w:rsid w:val="005F2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2025-07-02T11:58:00Z</dcterms:created>
  <dcterms:modified xsi:type="dcterms:W3CDTF">2025-07-02T12:02:00Z</dcterms:modified>
</cp:coreProperties>
</file>