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DDC" w:rsidRDefault="005E7DDC" w:rsidP="00611DB2">
      <w:pPr>
        <w:rPr>
          <w:rFonts w:ascii="Times New Roman" w:hAnsi="Times New Roman" w:cs="Times New Roman"/>
          <w:sz w:val="28"/>
          <w:szCs w:val="28"/>
        </w:rPr>
      </w:pPr>
    </w:p>
    <w:p w:rsidR="0018255F" w:rsidRDefault="0018255F" w:rsidP="0018255F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</w:pPr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Әлки </w:t>
      </w:r>
      <w:proofErr w:type="spellStart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районында</w:t>
      </w:r>
      <w:proofErr w:type="spellEnd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Бала </w:t>
      </w:r>
      <w:proofErr w:type="spellStart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хокукларын</w:t>
      </w:r>
      <w:proofErr w:type="spellEnd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яклау</w:t>
      </w:r>
      <w:proofErr w:type="spellEnd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көненә </w:t>
      </w:r>
      <w:proofErr w:type="spellStart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>багышланган</w:t>
      </w:r>
      <w:proofErr w:type="spellEnd"/>
      <w:r w:rsidRPr="0018255F"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  <w:t xml:space="preserve"> чара узды</w:t>
      </w:r>
    </w:p>
    <w:p w:rsidR="0018255F" w:rsidRDefault="0018255F" w:rsidP="0018255F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3E3E3E"/>
          <w:kern w:val="36"/>
          <w:sz w:val="60"/>
          <w:szCs w:val="60"/>
          <w:lang w:eastAsia="ru-RU"/>
        </w:rPr>
        <w:drawing>
          <wp:inline distT="0" distB="0" distL="0" distR="0">
            <wp:extent cx="5940425" cy="3957352"/>
            <wp:effectExtent l="19050" t="0" r="3175" b="0"/>
            <wp:docPr id="26" name="Рисунок 26" descr="C:\Users\Admin\Documents\Новости за 2025 год\888b18ec689ed79f27bcafe4aac0ed39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dmin\Documents\Новости за 2025 год\888b18ec689ed79f27bcafe4aac0ed39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255F" w:rsidRPr="0018255F" w:rsidRDefault="0018255F" w:rsidP="0018255F">
      <w:pPr>
        <w:shd w:val="clear" w:color="auto" w:fill="FFFFFF"/>
        <w:spacing w:before="158" w:after="158" w:line="673" w:lineRule="atLeast"/>
        <w:outlineLvl w:val="0"/>
        <w:rPr>
          <w:rFonts w:ascii="Arial" w:eastAsia="Times New Roman" w:hAnsi="Arial" w:cs="Arial"/>
          <w:b/>
          <w:bCs/>
          <w:color w:val="3E3E3E"/>
          <w:kern w:val="36"/>
          <w:sz w:val="60"/>
          <w:szCs w:val="60"/>
          <w:lang w:eastAsia="ru-RU"/>
        </w:rPr>
      </w:pPr>
    </w:p>
    <w:p w:rsidR="0018255F" w:rsidRPr="0018255F" w:rsidRDefault="0018255F" w:rsidP="0018255F">
      <w:pPr>
        <w:shd w:val="clear" w:color="auto" w:fill="FFFFFF"/>
        <w:spacing w:before="100" w:beforeAutospacing="1" w:after="839" w:line="475" w:lineRule="atLeast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Бөтенроссия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балаларга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хокукый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ярдәм көненә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багышланган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чарада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балигъ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булмаган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малай-кызларыбызның </w:t>
      </w:r>
      <w:proofErr w:type="spell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иминлеге</w:t>
      </w:r>
      <w:proofErr w:type="spell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өчен җаваплы тө</w:t>
      </w:r>
      <w:proofErr w:type="gramStart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18255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хезмәт вәкилләре җыелды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.</w:t>
      </w:r>
    </w:p>
    <w:p w:rsidR="0018255F" w:rsidRPr="0018255F" w:rsidRDefault="0018255F" w:rsidP="0018255F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иҗат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йортында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Бала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хокукларын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яклау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көненә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багышланган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чара узды. Әлеге көн безгә үзләрен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яклый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lastRenderedPageBreak/>
        <w:t>алмаган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нәнилә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өчен җаваплы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булуыбызны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искәрткәнгә,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ачыктан-ачык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сөйләшү рәвешендә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узган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очрашуда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хакимият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социаль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хезмәт вәкилләре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балачакны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яклауга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бәйле мөһим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сорауларны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күтәрде.</w:t>
      </w:r>
    </w:p>
    <w:p w:rsidR="0018255F" w:rsidRPr="0018255F" w:rsidRDefault="0018255F" w:rsidP="0018255F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Чарада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көн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саен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диярлек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гаилә һәм бала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проблемаларын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хәл 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ит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әргә туры килгән белгечләр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катнашты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Аерым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алганда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район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башлыгы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урынбасары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әшит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Билалов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хокукларын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яклауның дәүләтебез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социаль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сәясәтенең өстенлекле өлкәсе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булуын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ассызыклады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Районның мәхкәмә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приставлары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бүлегенең өлкән мәхкәмә приставы Алла Софронова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алимент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буенча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бурычлары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булучыларга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нинди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чаралар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кү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рел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үе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турында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сөйләде,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балаларга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вакытында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финанс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ярдәме күрсәтелүнең мөһимлеген билгеләде. Район полиция бүлегенең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балигъ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булмаучылар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эше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буенча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инспекторы Рузилә Хәмитова яшүсмерләр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арасында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җинаятьчелекне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булдырмау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мәсьәлә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л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әренә һәм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авыр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хәлдәге гаиләләр белән эшкә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тукталды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Районның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социаль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яклау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хезмәте җ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ит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әкчесе Надежда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Гнеденкова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гаиләләргә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каралган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социаль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ярдәмнәр белән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таныштырды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Район үзәк хастаханәсе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табиб-педиатры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Айгөл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Бильданова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баланың сәламәтлеккә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хокукы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белән аның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гомуми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иминлеге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һәм үсеше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арасында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турыдан-туры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бәйләнеш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булуына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игътибарны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юнәлтте. </w:t>
      </w:r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br/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Тере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сөйләшү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барышында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тәрбияләү,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белем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бирү, аларның сәламәтлеге,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торак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мәсьәлә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л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әре күтәрелде. </w:t>
      </w:r>
    </w:p>
    <w:p w:rsidR="0018255F" w:rsidRPr="0018255F" w:rsidRDefault="0018255F" w:rsidP="0018255F">
      <w:pPr>
        <w:shd w:val="clear" w:color="auto" w:fill="FFFFFF"/>
        <w:spacing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–    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Мондый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очрашуларның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максаты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– эшләнгән эшкә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хисап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бирү генә түгел, 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бер-беребезне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ишетеп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гамәлләребезне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максатка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юнәлдерү. Бала үзенең гаиләдә, мәктә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пт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 һәм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урамда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яклануын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тоеп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аңлап үсәргә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тиеш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. 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яклауны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lastRenderedPageBreak/>
        <w:t>булдыру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– безнең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бурыч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–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дип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билгеләде Татарстан Республикасының бала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хокуклары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буенча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вәкиленең иҗтимагый ярдәмчесе, районның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психологик-педагогик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хезмәт җ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ит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әкчесе Лилия Хәбибуллина. </w:t>
      </w:r>
    </w:p>
    <w:p w:rsidR="0018255F" w:rsidRPr="0018255F" w:rsidRDefault="0018255F" w:rsidP="0018255F">
      <w:pPr>
        <w:shd w:val="clear" w:color="auto" w:fill="FFFFFF"/>
        <w:spacing w:before="100" w:beforeAutospacing="1" w:after="100" w:afterAutospacing="1" w:line="475" w:lineRule="atLeast"/>
        <w:rPr>
          <w:rFonts w:ascii="Arial" w:eastAsia="Times New Roman" w:hAnsi="Arial" w:cs="Arial"/>
          <w:color w:val="3E3E3E"/>
          <w:sz w:val="32"/>
          <w:szCs w:val="32"/>
          <w:lang w:eastAsia="ru-RU"/>
        </w:rPr>
      </w:pPr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Әлеге чара кешеләрнең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хокукый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белемен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арттыруга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,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балалар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иминлегенең бар җәмгыятьнең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гомуми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кыйммәте һә</w:t>
      </w:r>
      <w:proofErr w:type="gram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м</w:t>
      </w:r>
      <w:proofErr w:type="gram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җаваплылыгы икәнлеген искә төшерүгә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таба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тагын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бер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адым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 xml:space="preserve"> </w:t>
      </w:r>
      <w:proofErr w:type="spellStart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булды</w:t>
      </w:r>
      <w:proofErr w:type="spellEnd"/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t>.</w:t>
      </w:r>
      <w:r w:rsidRPr="0018255F">
        <w:rPr>
          <w:rFonts w:ascii="Arial" w:eastAsia="Times New Roman" w:hAnsi="Arial" w:cs="Arial"/>
          <w:color w:val="3E3E3E"/>
          <w:sz w:val="32"/>
          <w:szCs w:val="32"/>
          <w:lang w:eastAsia="ru-RU"/>
        </w:rPr>
        <w:br/>
        <w:t> </w:t>
      </w:r>
    </w:p>
    <w:p w:rsidR="0018255F" w:rsidRPr="0018255F" w:rsidRDefault="0018255F" w:rsidP="0018255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45454"/>
          <w:sz w:val="27"/>
          <w:szCs w:val="27"/>
          <w:lang w:eastAsia="ru-RU"/>
        </w:rPr>
      </w:pPr>
      <w:proofErr w:type="spellStart"/>
      <w:r w:rsidRPr="0018255F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Тулырак</w:t>
      </w:r>
      <w:proofErr w:type="spellEnd"/>
      <w:r w:rsidRPr="0018255F">
        <w:rPr>
          <w:rFonts w:ascii="Arial" w:eastAsia="Times New Roman" w:hAnsi="Arial" w:cs="Arial"/>
          <w:color w:val="545454"/>
          <w:sz w:val="27"/>
          <w:szCs w:val="27"/>
          <w:lang w:eastAsia="ru-RU"/>
        </w:rPr>
        <w:t>: https://alki-rt.ru/news/ya%D2%A3alyiklar/alki-raionynda-bala-xokuklaryn-iaklau-konena-bagyslangan-cara-uzdy</w:t>
      </w:r>
    </w:p>
    <w:p w:rsidR="00611DB2" w:rsidRPr="005E7DDC" w:rsidRDefault="00611DB2" w:rsidP="005E7DDC">
      <w:pPr>
        <w:rPr>
          <w:rFonts w:ascii="Times New Roman" w:hAnsi="Times New Roman" w:cs="Times New Roman"/>
          <w:sz w:val="28"/>
          <w:szCs w:val="28"/>
        </w:rPr>
      </w:pPr>
    </w:p>
    <w:sectPr w:rsidR="00611DB2" w:rsidRPr="005E7DDC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18255F"/>
    <w:rsid w:val="002A6026"/>
    <w:rsid w:val="003A319D"/>
    <w:rsid w:val="004505AC"/>
    <w:rsid w:val="00530105"/>
    <w:rsid w:val="00552EC6"/>
    <w:rsid w:val="005E7DDC"/>
    <w:rsid w:val="00611DB2"/>
    <w:rsid w:val="00811138"/>
    <w:rsid w:val="00874587"/>
    <w:rsid w:val="00CB798D"/>
    <w:rsid w:val="00CD40C9"/>
    <w:rsid w:val="00D57D7A"/>
    <w:rsid w:val="00E016A0"/>
    <w:rsid w:val="00F96562"/>
    <w:rsid w:val="00FD204D"/>
    <w:rsid w:val="00FE5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FE5B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7D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E5B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inglelead">
    <w:name w:val="single__lead"/>
    <w:basedOn w:val="a"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E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255F"/>
    <w:rPr>
      <w:color w:val="0000FF"/>
      <w:u w:val="single"/>
    </w:rPr>
  </w:style>
  <w:style w:type="paragraph" w:customStyle="1" w:styleId="onenewsdata">
    <w:name w:val="onenews__data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18255F"/>
  </w:style>
  <w:style w:type="paragraph" w:customStyle="1" w:styleId="news-main-containerparagraphbold">
    <w:name w:val="news-main-container__paragraph_bold"/>
    <w:basedOn w:val="a"/>
    <w:rsid w:val="0018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3806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42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801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42020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2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503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04727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5962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28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4259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2025-11-28T12:08:00Z</dcterms:created>
  <dcterms:modified xsi:type="dcterms:W3CDTF">2025-11-28T12:08:00Z</dcterms:modified>
</cp:coreProperties>
</file>