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E9" w:rsidRDefault="007235E9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4D2A81" w:rsidRPr="007235E9" w:rsidRDefault="007235E9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b/>
          <w:bCs/>
          <w:color w:val="000000"/>
          <w:sz w:val="32"/>
          <w:szCs w:val="32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                         </w:t>
      </w:r>
      <w:proofErr w:type="spellStart"/>
      <w:r w:rsidRPr="007235E9">
        <w:rPr>
          <w:color w:val="212121"/>
          <w:sz w:val="32"/>
          <w:szCs w:val="32"/>
          <w:shd w:val="clear" w:color="auto" w:fill="FFFFFF"/>
        </w:rPr>
        <w:t>Игелекле</w:t>
      </w:r>
      <w:proofErr w:type="spellEnd"/>
      <w:r w:rsidRPr="007235E9">
        <w:rPr>
          <w:color w:val="212121"/>
          <w:sz w:val="32"/>
          <w:szCs w:val="32"/>
          <w:shd w:val="clear" w:color="auto" w:fill="FFFFFF"/>
        </w:rPr>
        <w:t xml:space="preserve"> гамәлгә үз өлешебезне кертергә </w:t>
      </w:r>
      <w:proofErr w:type="spellStart"/>
      <w:r w:rsidRPr="007235E9">
        <w:rPr>
          <w:color w:val="212121"/>
          <w:sz w:val="32"/>
          <w:szCs w:val="32"/>
          <w:shd w:val="clear" w:color="auto" w:fill="FFFFFF"/>
        </w:rPr>
        <w:t>булдык</w:t>
      </w:r>
      <w:proofErr w:type="spellEnd"/>
      <w:r w:rsidRPr="007235E9">
        <w:rPr>
          <w:color w:val="212121"/>
          <w:sz w:val="32"/>
          <w:szCs w:val="32"/>
          <w:shd w:val="clear" w:color="auto" w:fill="FFFFFF"/>
        </w:rPr>
        <w:t>.</w:t>
      </w:r>
    </w:p>
    <w:p w:rsidR="007235E9" w:rsidRPr="007235E9" w:rsidRDefault="007235E9" w:rsidP="007235E9">
      <w:pPr>
        <w:jc w:val="both"/>
        <w:rPr>
          <w:rFonts w:eastAsia="Times New Roman"/>
        </w:rPr>
      </w:pPr>
      <w:proofErr w:type="spellStart"/>
      <w:r w:rsidRPr="007235E9">
        <w:rPr>
          <w:rFonts w:eastAsia="Times New Roman"/>
          <w:color w:val="212121"/>
          <w:shd w:val="clear" w:color="auto" w:fill="FFFFFF"/>
        </w:rPr>
        <w:t>Районыбыз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халкы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төрле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яклап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махсус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хәрби операциядә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катнашучыларга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ярдәм күрсәтә.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Кемдер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токмач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кисә,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кемдер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җылы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оекбашлар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бәйли,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кайсыберсе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гуманитар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ярдәм өчен кирәк-ярак җыюны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оештыра</w:t>
      </w:r>
      <w:proofErr w:type="gramStart"/>
      <w:r w:rsidRPr="007235E9">
        <w:rPr>
          <w:rFonts w:eastAsia="Times New Roman"/>
          <w:color w:val="212121"/>
          <w:shd w:val="clear" w:color="auto" w:fill="FFFFFF"/>
        </w:rPr>
        <w:t>.Б</w:t>
      </w:r>
      <w:proofErr w:type="gramEnd"/>
      <w:r w:rsidRPr="007235E9">
        <w:rPr>
          <w:rFonts w:eastAsia="Times New Roman"/>
          <w:color w:val="212121"/>
          <w:shd w:val="clear" w:color="auto" w:fill="FFFFFF"/>
        </w:rPr>
        <w:t>олар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һәрберсе дә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бик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саваплы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гамәл. Без дә Әхмәт,Чуаш Кичүе,Түбән Әлки, Иске Әнҗерә, Борискино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авыл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китапханәчеләре бердәм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булып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бу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 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игелекле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гамәлгә үз өлешебезне кертергә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булдык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. Моның өчен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ямьле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җәй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айларында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туган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>  табигатебездә тирбәлеп үскән җиләклә</w:t>
      </w:r>
      <w:proofErr w:type="gramStart"/>
      <w:r w:rsidRPr="007235E9">
        <w:rPr>
          <w:rFonts w:eastAsia="Times New Roman"/>
          <w:color w:val="212121"/>
          <w:shd w:val="clear" w:color="auto" w:fill="FFFFFF"/>
        </w:rPr>
        <w:t>р</w:t>
      </w:r>
      <w:proofErr w:type="gramEnd"/>
      <w:r w:rsidRPr="007235E9">
        <w:rPr>
          <w:rFonts w:eastAsia="Times New Roman"/>
          <w:color w:val="212121"/>
          <w:shd w:val="clear" w:color="auto" w:fill="FFFFFF"/>
        </w:rPr>
        <w:t xml:space="preserve">,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хуш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исле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үләннәрне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тупладык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, күләгәдә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киптердек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. Инде менә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шул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киптергән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чималларны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кулланыр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вакыт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җитте. "Әнием чәе"- әнием диюгә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чыннан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да күз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алдыбызга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баласына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изге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догада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булган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әнкәйлә</w:t>
      </w:r>
      <w:proofErr w:type="gramStart"/>
      <w:r w:rsidRPr="007235E9">
        <w:rPr>
          <w:rFonts w:eastAsia="Times New Roman"/>
          <w:color w:val="212121"/>
          <w:shd w:val="clear" w:color="auto" w:fill="FFFFFF"/>
        </w:rPr>
        <w:t>р</w:t>
      </w:r>
      <w:proofErr w:type="gram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килеп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баса. Я,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раббым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барлык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  әнкәйләрнең дә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догалары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кабул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булсын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 xml:space="preserve"> </w:t>
      </w:r>
      <w:proofErr w:type="spellStart"/>
      <w:r w:rsidRPr="007235E9">
        <w:rPr>
          <w:rFonts w:eastAsia="Times New Roman"/>
          <w:color w:val="212121"/>
          <w:shd w:val="clear" w:color="auto" w:fill="FFFFFF"/>
        </w:rPr>
        <w:t>иде</w:t>
      </w:r>
      <w:proofErr w:type="spellEnd"/>
      <w:r w:rsidRPr="007235E9">
        <w:rPr>
          <w:rFonts w:eastAsia="Times New Roman"/>
          <w:color w:val="212121"/>
          <w:shd w:val="clear" w:color="auto" w:fill="FFFFFF"/>
        </w:rPr>
        <w:t>.</w:t>
      </w:r>
    </w:p>
    <w:p w:rsidR="007235E9" w:rsidRPr="007235E9" w:rsidRDefault="007235E9" w:rsidP="007235E9">
      <w:pPr>
        <w:shd w:val="clear" w:color="auto" w:fill="FFFFFF"/>
        <w:jc w:val="both"/>
        <w:rPr>
          <w:rFonts w:eastAsia="Times New Roman"/>
          <w:color w:val="212121"/>
        </w:rPr>
      </w:pPr>
      <w:proofErr w:type="spellStart"/>
      <w:r w:rsidRPr="007235E9">
        <w:rPr>
          <w:rFonts w:eastAsia="Times New Roman"/>
          <w:color w:val="212121"/>
        </w:rPr>
        <w:t>Махсус</w:t>
      </w:r>
      <w:proofErr w:type="spellEnd"/>
      <w:r w:rsidRPr="007235E9">
        <w:rPr>
          <w:rFonts w:eastAsia="Times New Roman"/>
          <w:color w:val="212121"/>
        </w:rPr>
        <w:t xml:space="preserve"> операциядәге егетләребез без </w:t>
      </w:r>
      <w:proofErr w:type="spellStart"/>
      <w:r w:rsidRPr="007235E9">
        <w:rPr>
          <w:rFonts w:eastAsia="Times New Roman"/>
          <w:color w:val="212121"/>
        </w:rPr>
        <w:t>ясаган</w:t>
      </w:r>
      <w:proofErr w:type="spellEnd"/>
      <w:r w:rsidRPr="007235E9">
        <w:rPr>
          <w:rFonts w:eastAsia="Times New Roman"/>
          <w:color w:val="212121"/>
        </w:rPr>
        <w:t xml:space="preserve"> чәйләрне эчкән </w:t>
      </w:r>
      <w:proofErr w:type="spellStart"/>
      <w:r w:rsidRPr="007235E9">
        <w:rPr>
          <w:rFonts w:eastAsia="Times New Roman"/>
          <w:color w:val="212121"/>
        </w:rPr>
        <w:t>саен</w:t>
      </w:r>
      <w:proofErr w:type="spellEnd"/>
      <w:r w:rsidRPr="007235E9">
        <w:rPr>
          <w:rFonts w:eastAsia="Times New Roman"/>
          <w:color w:val="212121"/>
        </w:rPr>
        <w:t xml:space="preserve"> </w:t>
      </w:r>
      <w:proofErr w:type="spellStart"/>
      <w:r w:rsidRPr="007235E9">
        <w:rPr>
          <w:rFonts w:eastAsia="Times New Roman"/>
          <w:color w:val="212121"/>
        </w:rPr>
        <w:t>туган</w:t>
      </w:r>
      <w:proofErr w:type="spellEnd"/>
      <w:r w:rsidRPr="007235E9">
        <w:rPr>
          <w:rFonts w:eastAsia="Times New Roman"/>
          <w:color w:val="212121"/>
        </w:rPr>
        <w:t xml:space="preserve"> </w:t>
      </w:r>
      <w:proofErr w:type="spellStart"/>
      <w:r w:rsidRPr="007235E9">
        <w:rPr>
          <w:rFonts w:eastAsia="Times New Roman"/>
          <w:color w:val="212121"/>
        </w:rPr>
        <w:t>йортын</w:t>
      </w:r>
      <w:proofErr w:type="spellEnd"/>
      <w:r w:rsidRPr="007235E9">
        <w:rPr>
          <w:rFonts w:eastAsia="Times New Roman"/>
          <w:color w:val="212121"/>
        </w:rPr>
        <w:t xml:space="preserve">, </w:t>
      </w:r>
      <w:proofErr w:type="spellStart"/>
      <w:r w:rsidRPr="007235E9">
        <w:rPr>
          <w:rFonts w:eastAsia="Times New Roman"/>
          <w:color w:val="212121"/>
        </w:rPr>
        <w:t>газиз</w:t>
      </w:r>
      <w:proofErr w:type="spellEnd"/>
      <w:r w:rsidRPr="007235E9">
        <w:rPr>
          <w:rFonts w:eastAsia="Times New Roman"/>
          <w:color w:val="212121"/>
        </w:rPr>
        <w:t xml:space="preserve"> әнкәйләрен, гаиләсен ислә</w:t>
      </w:r>
      <w:proofErr w:type="gramStart"/>
      <w:r w:rsidRPr="007235E9">
        <w:rPr>
          <w:rFonts w:eastAsia="Times New Roman"/>
          <w:color w:val="212121"/>
        </w:rPr>
        <w:t>ренә т</w:t>
      </w:r>
      <w:proofErr w:type="gramEnd"/>
      <w:r w:rsidRPr="007235E9">
        <w:rPr>
          <w:rFonts w:eastAsia="Times New Roman"/>
          <w:color w:val="212121"/>
        </w:rPr>
        <w:t xml:space="preserve">өшереп </w:t>
      </w:r>
      <w:proofErr w:type="spellStart"/>
      <w:r w:rsidRPr="007235E9">
        <w:rPr>
          <w:rFonts w:eastAsia="Times New Roman"/>
          <w:color w:val="212121"/>
        </w:rPr>
        <w:t>торсын</w:t>
      </w:r>
      <w:proofErr w:type="spellEnd"/>
      <w:r w:rsidRPr="007235E9">
        <w:rPr>
          <w:rFonts w:eastAsia="Times New Roman"/>
          <w:color w:val="212121"/>
        </w:rPr>
        <w:t xml:space="preserve">. </w:t>
      </w:r>
      <w:proofErr w:type="spellStart"/>
      <w:r w:rsidRPr="007235E9">
        <w:rPr>
          <w:rFonts w:eastAsia="Times New Roman"/>
          <w:color w:val="212121"/>
        </w:rPr>
        <w:t>Шул</w:t>
      </w:r>
      <w:proofErr w:type="spellEnd"/>
      <w:r w:rsidRPr="007235E9">
        <w:rPr>
          <w:rFonts w:eastAsia="Times New Roman"/>
          <w:color w:val="212121"/>
        </w:rPr>
        <w:t xml:space="preserve"> </w:t>
      </w:r>
      <w:proofErr w:type="spellStart"/>
      <w:r w:rsidRPr="007235E9">
        <w:rPr>
          <w:rFonts w:eastAsia="Times New Roman"/>
          <w:color w:val="212121"/>
        </w:rPr>
        <w:t>шифалы</w:t>
      </w:r>
      <w:proofErr w:type="spellEnd"/>
      <w:r w:rsidRPr="007235E9">
        <w:rPr>
          <w:rFonts w:eastAsia="Times New Roman"/>
          <w:color w:val="212121"/>
        </w:rPr>
        <w:t xml:space="preserve"> чәйләрне эчкән </w:t>
      </w:r>
      <w:proofErr w:type="spellStart"/>
      <w:r w:rsidRPr="007235E9">
        <w:rPr>
          <w:rFonts w:eastAsia="Times New Roman"/>
          <w:color w:val="212121"/>
        </w:rPr>
        <w:t>саен</w:t>
      </w:r>
      <w:proofErr w:type="spellEnd"/>
      <w:r w:rsidRPr="007235E9">
        <w:rPr>
          <w:rFonts w:eastAsia="Times New Roman"/>
          <w:color w:val="212121"/>
        </w:rPr>
        <w:t xml:space="preserve"> беләкләрендә көч артсын</w:t>
      </w:r>
      <w:proofErr w:type="gramStart"/>
      <w:r w:rsidRPr="007235E9">
        <w:rPr>
          <w:rFonts w:eastAsia="Times New Roman"/>
          <w:color w:val="212121"/>
        </w:rPr>
        <w:t>,т</w:t>
      </w:r>
      <w:proofErr w:type="gramEnd"/>
      <w:r w:rsidRPr="007235E9">
        <w:rPr>
          <w:rFonts w:eastAsia="Times New Roman"/>
          <w:color w:val="212121"/>
        </w:rPr>
        <w:t xml:space="preserve">әннәре сихәтләнсен,тиз </w:t>
      </w:r>
      <w:proofErr w:type="spellStart"/>
      <w:r w:rsidRPr="007235E9">
        <w:rPr>
          <w:rFonts w:eastAsia="Times New Roman"/>
          <w:color w:val="212121"/>
        </w:rPr>
        <w:t>арада</w:t>
      </w:r>
      <w:proofErr w:type="spellEnd"/>
      <w:r w:rsidRPr="007235E9">
        <w:rPr>
          <w:rFonts w:eastAsia="Times New Roman"/>
          <w:color w:val="212121"/>
        </w:rPr>
        <w:t xml:space="preserve"> җиңү белән әйләнеп </w:t>
      </w:r>
      <w:proofErr w:type="spellStart"/>
      <w:r w:rsidRPr="007235E9">
        <w:rPr>
          <w:rFonts w:eastAsia="Times New Roman"/>
          <w:color w:val="212121"/>
        </w:rPr>
        <w:t>кайтсыннар</w:t>
      </w:r>
      <w:proofErr w:type="spellEnd"/>
      <w:r w:rsidRPr="007235E9">
        <w:rPr>
          <w:rFonts w:eastAsia="Times New Roman"/>
          <w:color w:val="212121"/>
        </w:rPr>
        <w:t xml:space="preserve"> </w:t>
      </w:r>
      <w:proofErr w:type="spellStart"/>
      <w:r w:rsidRPr="007235E9">
        <w:rPr>
          <w:rFonts w:eastAsia="Times New Roman"/>
          <w:color w:val="212121"/>
        </w:rPr>
        <w:t>иде</w:t>
      </w:r>
      <w:proofErr w:type="spellEnd"/>
      <w:r w:rsidRPr="007235E9">
        <w:rPr>
          <w:rFonts w:eastAsia="Times New Roman"/>
          <w:color w:val="212121"/>
        </w:rPr>
        <w:t xml:space="preserve"> дигән теләктә </w:t>
      </w:r>
      <w:proofErr w:type="spellStart"/>
      <w:r w:rsidRPr="007235E9">
        <w:rPr>
          <w:rFonts w:eastAsia="Times New Roman"/>
          <w:color w:val="212121"/>
        </w:rPr>
        <w:t>калабыз</w:t>
      </w:r>
      <w:proofErr w:type="spellEnd"/>
      <w:r w:rsidRPr="007235E9">
        <w:rPr>
          <w:rFonts w:eastAsia="Times New Roman"/>
          <w:color w:val="212121"/>
        </w:rPr>
        <w:t>.</w:t>
      </w:r>
    </w:p>
    <w:p w:rsidR="007235E9" w:rsidRDefault="007235E9" w:rsidP="001133D5">
      <w:pPr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096000" cy="2819400"/>
            <wp:effectExtent l="19050" t="0" r="0" b="0"/>
            <wp:docPr id="2" name="Рисунок 1" descr="C:\Users\Admin\AppData\Local\Temp\Rar$DIa7452.31301\100031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7452.31301\1000315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5E9" w:rsidRPr="007235E9" w:rsidRDefault="007235E9" w:rsidP="007235E9">
      <w:pPr>
        <w:rPr>
          <w:rFonts w:eastAsia="Times New Roman"/>
          <w:sz w:val="26"/>
          <w:szCs w:val="26"/>
        </w:rPr>
      </w:pPr>
    </w:p>
    <w:p w:rsidR="007235E9" w:rsidRPr="007235E9" w:rsidRDefault="007235E9" w:rsidP="007235E9">
      <w:pPr>
        <w:rPr>
          <w:rFonts w:eastAsia="Times New Roman"/>
          <w:sz w:val="26"/>
          <w:szCs w:val="26"/>
        </w:rPr>
      </w:pPr>
    </w:p>
    <w:p w:rsidR="007235E9" w:rsidRDefault="007235E9" w:rsidP="007235E9">
      <w:pPr>
        <w:rPr>
          <w:rFonts w:eastAsia="Times New Roman"/>
          <w:sz w:val="26"/>
          <w:szCs w:val="26"/>
        </w:rPr>
      </w:pPr>
    </w:p>
    <w:p w:rsidR="007235E9" w:rsidRDefault="007235E9" w:rsidP="007235E9">
      <w:pPr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096000" cy="2809875"/>
            <wp:effectExtent l="19050" t="0" r="0" b="0"/>
            <wp:docPr id="3" name="Рисунок 2" descr="C:\Users\Admin\AppData\Local\Temp\Rar$DIa7452.36302\100031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7452.36302\10003151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5E9" w:rsidRPr="007235E9" w:rsidRDefault="007235E9" w:rsidP="007235E9">
      <w:pPr>
        <w:rPr>
          <w:rFonts w:eastAsia="Times New Roman"/>
          <w:sz w:val="26"/>
          <w:szCs w:val="26"/>
        </w:rPr>
      </w:pPr>
    </w:p>
    <w:p w:rsidR="007235E9" w:rsidRPr="007235E9" w:rsidRDefault="007235E9" w:rsidP="007235E9">
      <w:pPr>
        <w:rPr>
          <w:rFonts w:eastAsia="Times New Roman"/>
          <w:sz w:val="26"/>
          <w:szCs w:val="26"/>
        </w:rPr>
      </w:pPr>
    </w:p>
    <w:p w:rsidR="007235E9" w:rsidRDefault="007235E9" w:rsidP="007235E9">
      <w:pPr>
        <w:rPr>
          <w:rFonts w:eastAsia="Times New Roman"/>
          <w:sz w:val="26"/>
          <w:szCs w:val="26"/>
        </w:rPr>
      </w:pPr>
    </w:p>
    <w:p w:rsidR="00B72DCB" w:rsidRPr="007235E9" w:rsidRDefault="007235E9" w:rsidP="007235E9">
      <w:pPr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096000" cy="2819400"/>
            <wp:effectExtent l="19050" t="0" r="0" b="0"/>
            <wp:docPr id="4" name="Рисунок 3" descr="C:\Users\Admin\AppData\Local\Temp\Rar$DIa7452.37788\1000315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7452.37788\10003151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7235E9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90DA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2094E"/>
    <w:rsid w:val="007235E9"/>
    <w:rsid w:val="0072638A"/>
    <w:rsid w:val="007502FA"/>
    <w:rsid w:val="0075735B"/>
    <w:rsid w:val="007A0D6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2025-12-15T11:08:00Z</dcterms:created>
  <dcterms:modified xsi:type="dcterms:W3CDTF">2025-12-15T11:08:00Z</dcterms:modified>
</cp:coreProperties>
</file>