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6A9C" w14:textId="77777777" w:rsidR="00B338D5" w:rsidRPr="00B338D5" w:rsidRDefault="00B338D5" w:rsidP="00B338D5">
      <w:pPr>
        <w:shd w:val="clear" w:color="auto" w:fill="FFFFFF"/>
        <w:spacing w:after="540" w:line="240" w:lineRule="auto"/>
        <w:jc w:val="center"/>
        <w:outlineLvl w:val="0"/>
        <w:rPr>
          <w:rFonts w:ascii="Times New Roman" w:eastAsia="Times New Roman" w:hAnsi="Times New Roman" w:cs="Times New Roman"/>
          <w:b/>
          <w:bCs/>
          <w:caps/>
          <w:color w:val="3C4052"/>
          <w:kern w:val="36"/>
          <w:sz w:val="40"/>
          <w:szCs w:val="40"/>
          <w:lang w:eastAsia="ru-RU"/>
        </w:rPr>
      </w:pPr>
      <w:r w:rsidRPr="00B338D5">
        <w:rPr>
          <w:rFonts w:ascii="Times New Roman" w:eastAsia="Times New Roman" w:hAnsi="Times New Roman" w:cs="Times New Roman"/>
          <w:b/>
          <w:bCs/>
          <w:caps/>
          <w:color w:val="3C4052"/>
          <w:kern w:val="36"/>
          <w:sz w:val="40"/>
          <w:szCs w:val="40"/>
          <w:lang w:eastAsia="ru-RU"/>
        </w:rPr>
        <w:t>Обзор типовых ситуаций конфликта интересов на государственной службе Российской Федерации и порядка их урегулирования</w:t>
      </w:r>
    </w:p>
    <w:p w14:paraId="2975CD26" w14:textId="77777777" w:rsidR="00B338D5" w:rsidRPr="00B338D5" w:rsidRDefault="00B338D5" w:rsidP="00B338D5">
      <w:pPr>
        <w:shd w:val="clear" w:color="auto" w:fill="FFFFFF"/>
        <w:spacing w:after="0" w:line="240" w:lineRule="auto"/>
        <w:jc w:val="center"/>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Введение</w:t>
      </w:r>
    </w:p>
    <w:p w14:paraId="274BE28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253F1A7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00E6CF2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этом,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w:t>
      </w:r>
      <w:bookmarkStart w:id="0" w:name="_ftnref1"/>
      <w:r w:rsidRPr="00B338D5">
        <w:rPr>
          <w:rFonts w:ascii="Times New Roman" w:eastAsia="Times New Roman" w:hAnsi="Times New Roman" w:cs="Times New Roman"/>
          <w:color w:val="3C4052"/>
          <w:sz w:val="28"/>
          <w:szCs w:val="28"/>
          <w:lang w:eastAsia="ru-RU"/>
        </w:rPr>
        <w:fldChar w:fldCharType="begin"/>
      </w:r>
      <w:r w:rsidRPr="00B338D5">
        <w:rPr>
          <w:rFonts w:ascii="Times New Roman" w:eastAsia="Times New Roman" w:hAnsi="Times New Roman" w:cs="Times New Roman"/>
          <w:color w:val="3C4052"/>
          <w:sz w:val="28"/>
          <w:szCs w:val="28"/>
          <w:lang w:eastAsia="ru-RU"/>
        </w:rPr>
        <w:instrText xml:space="preserve"> HYPERLINK "http://rtdety.tatarstan.ru/js/FCKeditor/editor/fckblank.html" \l "_ftn1" \o "" </w:instrText>
      </w:r>
      <w:r w:rsidRPr="00B338D5">
        <w:rPr>
          <w:rFonts w:ascii="Times New Roman" w:eastAsia="Times New Roman" w:hAnsi="Times New Roman" w:cs="Times New Roman"/>
          <w:color w:val="3C4052"/>
          <w:sz w:val="28"/>
          <w:szCs w:val="28"/>
          <w:lang w:eastAsia="ru-RU"/>
        </w:rPr>
        <w:fldChar w:fldCharType="separate"/>
      </w:r>
      <w:r w:rsidRPr="00B338D5">
        <w:rPr>
          <w:rFonts w:ascii="Times New Roman" w:eastAsia="Times New Roman" w:hAnsi="Times New Roman" w:cs="Times New Roman"/>
          <w:color w:val="3C4052"/>
          <w:sz w:val="28"/>
          <w:szCs w:val="28"/>
          <w:u w:val="single"/>
          <w:lang w:eastAsia="ru-RU"/>
        </w:rPr>
        <w:t>[1]</w:t>
      </w:r>
      <w:r w:rsidRPr="00B338D5">
        <w:rPr>
          <w:rFonts w:ascii="Times New Roman" w:eastAsia="Times New Roman" w:hAnsi="Times New Roman" w:cs="Times New Roman"/>
          <w:color w:val="3C4052"/>
          <w:sz w:val="28"/>
          <w:szCs w:val="28"/>
          <w:lang w:eastAsia="ru-RU"/>
        </w:rPr>
        <w:fldChar w:fldCharType="end"/>
      </w:r>
      <w:bookmarkEnd w:id="0"/>
      <w:r w:rsidRPr="00B338D5">
        <w:rPr>
          <w:rFonts w:ascii="Times New Roman" w:eastAsia="Times New Roman" w:hAnsi="Times New Roman" w:cs="Times New Roman"/>
          <w:color w:val="3C4052"/>
          <w:sz w:val="28"/>
          <w:szCs w:val="28"/>
          <w:lang w:eastAsia="ru-RU"/>
        </w:rPr>
        <w:t>, а также для граждан или организаций, с которыми гражданский служащий связан финансовыми или иными обязательствами.</w:t>
      </w:r>
    </w:p>
    <w:p w14:paraId="31A6AE9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w:t>
      </w:r>
      <w:r w:rsidRPr="00B338D5">
        <w:rPr>
          <w:rFonts w:ascii="Times New Roman" w:eastAsia="Times New Roman" w:hAnsi="Times New Roman" w:cs="Times New Roman"/>
          <w:color w:val="3C4052"/>
          <w:sz w:val="28"/>
          <w:szCs w:val="28"/>
          <w:lang w:eastAsia="ru-RU"/>
        </w:rPr>
        <w:lastRenderedPageBreak/>
        <w:t>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14:paraId="6283B38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14:paraId="718A8ED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6B96424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выполнение иной оплачиваемой работы;</w:t>
      </w:r>
    </w:p>
    <w:p w14:paraId="7E79103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владение ценными бумагами, банковскими вкладами;</w:t>
      </w:r>
    </w:p>
    <w:p w14:paraId="0570861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получение подарков и услуг;</w:t>
      </w:r>
    </w:p>
    <w:p w14:paraId="48D423E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имущественные обязательства и судебные разбирательства;</w:t>
      </w:r>
    </w:p>
    <w:p w14:paraId="0D7213B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взаимодействие с бывшим работодателем и трудоустройство после увольнения с государственной службы;</w:t>
      </w:r>
    </w:p>
    <w:p w14:paraId="6C6AE8D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14:paraId="5C732AA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14:paraId="49389C3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Кроме того, при определении содержания функций государственного управления учитывалось следующее.</w:t>
      </w:r>
    </w:p>
    <w:p w14:paraId="1BCCD4E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Частью 4 статьи 1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1C0F5D6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lastRenderedPageBreak/>
        <w:t>Для целей настоящего обзора осуществление «функций государственного управления» предполагает, в том числе:</w:t>
      </w:r>
    </w:p>
    <w:p w14:paraId="147E416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14:paraId="4AA1081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осуществление государственного надзора и контроля;</w:t>
      </w:r>
    </w:p>
    <w:p w14:paraId="1EBFCF6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3F8501C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000000"/>
          <w:sz w:val="28"/>
          <w:szCs w:val="28"/>
          <w:lang w:eastAsia="ru-RU"/>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14:paraId="6CA21B3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000000"/>
          <w:sz w:val="28"/>
          <w:szCs w:val="28"/>
          <w:lang w:eastAsia="ru-RU"/>
        </w:rPr>
        <w:t>подготовку и принятие решений о возврате или зачете излишне уплаченных или излишне взысканных сумм налогов и сборов, а также пеней и штрафов;</w:t>
      </w:r>
    </w:p>
    <w:p w14:paraId="21F9EFD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000000"/>
          <w:sz w:val="28"/>
          <w:szCs w:val="28"/>
          <w:lang w:eastAsia="ru-RU"/>
        </w:rPr>
        <w:t>подготовку и принятие решений об отсрочке уплаты налогов и сборов;</w:t>
      </w:r>
    </w:p>
    <w:p w14:paraId="0C73824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лицензирование отдельных видов деятельности, выдача разрешений на отдельные виды работ и иные действия;</w:t>
      </w:r>
    </w:p>
    <w:p w14:paraId="465A5A0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проведение государственной экспертизы и выдача заключений;</w:t>
      </w:r>
    </w:p>
    <w:p w14:paraId="133B9B4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возбуждение и рассмотрение дел об административных правонарушениях, проведение административного расследования;</w:t>
      </w:r>
    </w:p>
    <w:p w14:paraId="70C0AE2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14:paraId="2AE5492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представление в судебных органах прав и законных интересов Российской Федерации, субъектов Российской Федерации;</w:t>
      </w:r>
    </w:p>
    <w:p w14:paraId="393478A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14:paraId="2D05281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закон от 25 декабря 2008 г.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законом № 273-ФЗ и </w:t>
      </w:r>
      <w:hyperlink r:id="rId4" w:history="1">
        <w:r w:rsidRPr="00B338D5">
          <w:rPr>
            <w:rFonts w:ascii="Times New Roman" w:eastAsia="Times New Roman" w:hAnsi="Times New Roman" w:cs="Times New Roman"/>
            <w:color w:val="0000FF"/>
            <w:sz w:val="28"/>
            <w:szCs w:val="28"/>
            <w:u w:val="single"/>
            <w:lang w:eastAsia="ru-RU"/>
          </w:rPr>
          <w:t>статьями 17</w:t>
        </w:r>
      </w:hyperlink>
      <w:r w:rsidRPr="00B338D5">
        <w:rPr>
          <w:rFonts w:ascii="Times New Roman" w:eastAsia="Times New Roman" w:hAnsi="Times New Roman" w:cs="Times New Roman"/>
          <w:color w:val="3C4052"/>
          <w:sz w:val="28"/>
          <w:szCs w:val="28"/>
          <w:lang w:eastAsia="ru-RU"/>
        </w:rPr>
        <w:t>, </w:t>
      </w:r>
      <w:hyperlink r:id="rId5" w:history="1">
        <w:r w:rsidRPr="00B338D5">
          <w:rPr>
            <w:rFonts w:ascii="Times New Roman" w:eastAsia="Times New Roman" w:hAnsi="Times New Roman" w:cs="Times New Roman"/>
            <w:color w:val="0000FF"/>
            <w:sz w:val="28"/>
            <w:szCs w:val="28"/>
            <w:u w:val="single"/>
            <w:lang w:eastAsia="ru-RU"/>
          </w:rPr>
          <w:t>18</w:t>
        </w:r>
      </w:hyperlink>
      <w:r w:rsidRPr="00B338D5">
        <w:rPr>
          <w:rFonts w:ascii="Times New Roman" w:eastAsia="Times New Roman" w:hAnsi="Times New Roman" w:cs="Times New Roman"/>
          <w:color w:val="3C4052"/>
          <w:sz w:val="28"/>
          <w:szCs w:val="28"/>
          <w:lang w:eastAsia="ru-RU"/>
        </w:rPr>
        <w:t> и </w:t>
      </w:r>
      <w:hyperlink r:id="rId6" w:history="1">
        <w:r w:rsidRPr="00B338D5">
          <w:rPr>
            <w:rFonts w:ascii="Times New Roman" w:eastAsia="Times New Roman" w:hAnsi="Times New Roman" w:cs="Times New Roman"/>
            <w:color w:val="0000FF"/>
            <w:sz w:val="28"/>
            <w:szCs w:val="28"/>
            <w:u w:val="single"/>
            <w:lang w:eastAsia="ru-RU"/>
          </w:rPr>
          <w:t>20</w:t>
        </w:r>
      </w:hyperlink>
      <w:r w:rsidRPr="00B338D5">
        <w:rPr>
          <w:rFonts w:ascii="Times New Roman" w:eastAsia="Times New Roman" w:hAnsi="Times New Roman" w:cs="Times New Roman"/>
          <w:color w:val="3C4052"/>
          <w:sz w:val="28"/>
          <w:szCs w:val="28"/>
          <w:lang w:eastAsia="ru-RU"/>
        </w:rPr>
        <w:t> Федерального закона № 79-ФЗ, распространяются на иные виды государственной службы.</w:t>
      </w:r>
    </w:p>
    <w:p w14:paraId="39E08FA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proofErr w:type="gramStart"/>
      <w:r w:rsidRPr="00B338D5">
        <w:rPr>
          <w:rFonts w:ascii="Times New Roman" w:eastAsia="Times New Roman" w:hAnsi="Times New Roman" w:cs="Times New Roman"/>
          <w:color w:val="3C4052"/>
          <w:sz w:val="28"/>
          <w:szCs w:val="28"/>
          <w:lang w:eastAsia="ru-RU"/>
        </w:rPr>
        <w:lastRenderedPageBreak/>
        <w:t>С  принятием</w:t>
      </w:r>
      <w:proofErr w:type="gramEnd"/>
      <w:r w:rsidRPr="00B338D5">
        <w:rPr>
          <w:rFonts w:ascii="Times New Roman" w:eastAsia="Times New Roman" w:hAnsi="Times New Roman" w:cs="Times New Roman"/>
          <w:color w:val="3C4052"/>
          <w:sz w:val="28"/>
          <w:szCs w:val="28"/>
          <w:lang w:eastAsia="ru-RU"/>
        </w:rPr>
        <w:t xml:space="preserve">  Федерального  закона  от  21  ноября  2011 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6F4504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 273-ФЗ.</w:t>
      </w:r>
    </w:p>
    <w:p w14:paraId="15B7FC9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частности, частью 2 статьи 11 Федерального закона №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14:paraId="4E614BF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14:paraId="05AC6E9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000000"/>
          <w:spacing w:val="1"/>
          <w:sz w:val="28"/>
          <w:szCs w:val="28"/>
          <w:lang w:eastAsia="ru-RU"/>
        </w:rPr>
        <w:t>Применение мер по предотвращению конфликта интересов может осуществляться </w:t>
      </w:r>
      <w:r w:rsidRPr="00B338D5">
        <w:rPr>
          <w:rFonts w:ascii="Times New Roman" w:eastAsia="Times New Roman" w:hAnsi="Times New Roman" w:cs="Times New Roman"/>
          <w:color w:val="000000"/>
          <w:spacing w:val="3"/>
          <w:sz w:val="28"/>
          <w:szCs w:val="28"/>
          <w:lang w:eastAsia="ru-RU"/>
        </w:rPr>
        <w:t>по инициативе государственного служащего, </w:t>
      </w:r>
      <w:r w:rsidRPr="00B338D5">
        <w:rPr>
          <w:rFonts w:ascii="Times New Roman" w:eastAsia="Times New Roman" w:hAnsi="Times New Roman" w:cs="Times New Roman"/>
          <w:color w:val="000000"/>
          <w:spacing w:val="-1"/>
          <w:sz w:val="28"/>
          <w:szCs w:val="28"/>
          <w:lang w:eastAsia="ru-RU"/>
        </w:rPr>
        <w:t>и не связываться с его обязанностями, установленными законодательством </w:t>
      </w:r>
      <w:r w:rsidRPr="00B338D5">
        <w:rPr>
          <w:rFonts w:ascii="Times New Roman" w:eastAsia="Times New Roman" w:hAnsi="Times New Roman" w:cs="Times New Roman"/>
          <w:color w:val="000000"/>
          <w:spacing w:val="1"/>
          <w:sz w:val="28"/>
          <w:szCs w:val="28"/>
          <w:lang w:eastAsia="ru-RU"/>
        </w:rPr>
        <w:t>о государственной службе и противодействии коррупции. Например, </w:t>
      </w:r>
      <w:r w:rsidRPr="00B338D5">
        <w:rPr>
          <w:rFonts w:ascii="Times New Roman" w:eastAsia="Times New Roman" w:hAnsi="Times New Roman" w:cs="Times New Roman"/>
          <w:color w:val="3C4052"/>
          <w:sz w:val="28"/>
          <w:szCs w:val="28"/>
          <w:lang w:eastAsia="ru-RU"/>
        </w:rPr>
        <w:t xml:space="preserve">обращение государственного служащего с </w:t>
      </w:r>
      <w:proofErr w:type="spellStart"/>
      <w:r w:rsidRPr="00B338D5">
        <w:rPr>
          <w:rFonts w:ascii="Times New Roman" w:eastAsia="Times New Roman" w:hAnsi="Times New Roman" w:cs="Times New Roman"/>
          <w:color w:val="3C4052"/>
          <w:sz w:val="28"/>
          <w:szCs w:val="28"/>
          <w:lang w:eastAsia="ru-RU"/>
        </w:rPr>
        <w:t>ходатайством</w:t>
      </w:r>
      <w:r w:rsidRPr="00B338D5">
        <w:rPr>
          <w:rFonts w:ascii="Times New Roman" w:eastAsia="Times New Roman" w:hAnsi="Times New Roman" w:cs="Times New Roman"/>
          <w:color w:val="000000"/>
          <w:spacing w:val="1"/>
          <w:sz w:val="28"/>
          <w:szCs w:val="28"/>
          <w:lang w:eastAsia="ru-RU"/>
        </w:rPr>
        <w:t>об</w:t>
      </w:r>
      <w:proofErr w:type="spellEnd"/>
      <w:r w:rsidRPr="00B338D5">
        <w:rPr>
          <w:rFonts w:ascii="Times New Roman" w:eastAsia="Times New Roman" w:hAnsi="Times New Roman" w:cs="Times New Roman"/>
          <w:color w:val="000000"/>
          <w:spacing w:val="1"/>
          <w:sz w:val="28"/>
          <w:szCs w:val="28"/>
          <w:lang w:eastAsia="ru-RU"/>
        </w:rPr>
        <w:t xml:space="preserve"> установлении соответствующей комиссией, имеются ли или будут </w:t>
      </w:r>
      <w:r w:rsidRPr="00B338D5">
        <w:rPr>
          <w:rFonts w:ascii="Times New Roman" w:eastAsia="Times New Roman" w:hAnsi="Times New Roman" w:cs="Times New Roman"/>
          <w:color w:val="000000"/>
          <w:spacing w:val="4"/>
          <w:sz w:val="28"/>
          <w:szCs w:val="28"/>
          <w:lang w:eastAsia="ru-RU"/>
        </w:rPr>
        <w:t>ли иметься в конкретной сложившейся или возможной ситуации </w:t>
      </w:r>
      <w:r w:rsidRPr="00B338D5">
        <w:rPr>
          <w:rFonts w:ascii="Times New Roman" w:eastAsia="Times New Roman" w:hAnsi="Times New Roman" w:cs="Times New Roman"/>
          <w:color w:val="000000"/>
          <w:sz w:val="28"/>
          <w:szCs w:val="28"/>
          <w:lang w:eastAsia="ru-RU"/>
        </w:rPr>
        <w:t>признаки нарушения им требований об урегулировании конфликта </w:t>
      </w:r>
      <w:r w:rsidRPr="00B338D5">
        <w:rPr>
          <w:rFonts w:ascii="Times New Roman" w:eastAsia="Times New Roman" w:hAnsi="Times New Roman" w:cs="Times New Roman"/>
          <w:color w:val="000000"/>
          <w:spacing w:val="-4"/>
          <w:sz w:val="28"/>
          <w:szCs w:val="28"/>
          <w:lang w:eastAsia="ru-RU"/>
        </w:rPr>
        <w:t>интересов.</w:t>
      </w:r>
    </w:p>
    <w:p w14:paraId="431C711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pacing w:val="11"/>
          <w:sz w:val="28"/>
          <w:szCs w:val="28"/>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14:paraId="352BB3C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pacing w:val="11"/>
          <w:sz w:val="28"/>
          <w:szCs w:val="28"/>
          <w:lang w:eastAsia="ru-RU"/>
        </w:rPr>
        <w:lastRenderedPageBreak/>
        <w:t>П</w:t>
      </w:r>
      <w:r w:rsidRPr="00B338D5">
        <w:rPr>
          <w:rFonts w:ascii="Times New Roman" w:eastAsia="Times New Roman" w:hAnsi="Times New Roman" w:cs="Times New Roman"/>
          <w:color w:val="3C4052"/>
          <w:sz w:val="28"/>
          <w:szCs w:val="28"/>
          <w:lang w:eastAsia="ru-RU"/>
        </w:rPr>
        <w:t>редставителю нанимателя наряду с изменением </w:t>
      </w:r>
      <w:r w:rsidRPr="00B338D5">
        <w:rPr>
          <w:rFonts w:ascii="Times New Roman" w:eastAsia="Times New Roman" w:hAnsi="Times New Roman" w:cs="Times New Roman"/>
          <w:color w:val="3C4052"/>
          <w:spacing w:val="3"/>
          <w:sz w:val="28"/>
          <w:szCs w:val="28"/>
          <w:lang w:eastAsia="ru-RU"/>
        </w:rPr>
        <w:t>должностного или служебного положения гражданского служащего</w:t>
      </w:r>
      <w:r w:rsidRPr="00B338D5">
        <w:rPr>
          <w:rFonts w:ascii="Times New Roman" w:eastAsia="Times New Roman" w:hAnsi="Times New Roman" w:cs="Times New Roman"/>
          <w:color w:val="3C4052"/>
          <w:spacing w:val="7"/>
          <w:sz w:val="28"/>
          <w:szCs w:val="28"/>
          <w:lang w:eastAsia="ru-RU"/>
        </w:rPr>
        <w:t> необходимо:</w:t>
      </w:r>
    </w:p>
    <w:p w14:paraId="689CE87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pacing w:val="7"/>
          <w:sz w:val="28"/>
          <w:szCs w:val="28"/>
          <w:lang w:eastAsia="ru-RU"/>
        </w:rPr>
        <w:t>использовать механизм проверок, предусмотренный </w:t>
      </w:r>
      <w:r w:rsidRPr="00B338D5">
        <w:rPr>
          <w:rFonts w:ascii="Times New Roman" w:eastAsia="Times New Roman" w:hAnsi="Times New Roman" w:cs="Times New Roman"/>
          <w:color w:val="3C4052"/>
          <w:sz w:val="28"/>
          <w:szCs w:val="28"/>
          <w:lang w:eastAsia="ru-RU"/>
        </w:rPr>
        <w: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w:t>
      </w:r>
      <w:r w:rsidRPr="00B338D5">
        <w:rPr>
          <w:rFonts w:ascii="Times New Roman" w:eastAsia="Times New Roman" w:hAnsi="Times New Roman" w:cs="Times New Roman"/>
          <w:color w:val="3C4052"/>
          <w:spacing w:val="8"/>
          <w:sz w:val="28"/>
          <w:szCs w:val="28"/>
          <w:lang w:eastAsia="ru-RU"/>
        </w:rPr>
        <w:t>Президента  Российской  Федерации  от 21 сентября 2009 г. № 1065 (</w:t>
      </w:r>
      <w:r w:rsidRPr="00B338D5">
        <w:rPr>
          <w:rFonts w:ascii="Times New Roman" w:eastAsia="Times New Roman" w:hAnsi="Times New Roman" w:cs="Times New Roman"/>
          <w:color w:val="3C4052"/>
          <w:sz w:val="28"/>
          <w:szCs w:val="28"/>
          <w:lang w:eastAsia="ru-RU"/>
        </w:rPr>
        <w:t>при наличии основания, установленного пунктом 10</w:t>
      </w:r>
      <w:r w:rsidRPr="00B338D5">
        <w:rPr>
          <w:rFonts w:ascii="Times New Roman" w:eastAsia="Times New Roman" w:hAnsi="Times New Roman" w:cs="Times New Roman"/>
          <w:color w:val="3C4052"/>
          <w:spacing w:val="8"/>
          <w:sz w:val="28"/>
          <w:szCs w:val="28"/>
          <w:lang w:eastAsia="ru-RU"/>
        </w:rPr>
        <w:t>). </w:t>
      </w:r>
      <w:r w:rsidRPr="00B338D5">
        <w:rPr>
          <w:rFonts w:ascii="Times New Roman" w:eastAsia="Times New Roman" w:hAnsi="Times New Roman" w:cs="Times New Roman"/>
          <w:color w:val="3C4052"/>
          <w:sz w:val="28"/>
          <w:szCs w:val="28"/>
          <w:lang w:eastAsia="ru-RU"/>
        </w:rPr>
        <w:t>В этой связи необходимо учитывать, что статьей 59.3 Федерального закона № 79-ФЗ установлен специальный порядок применения взысканий за коррупционные правонарушения;</w:t>
      </w:r>
    </w:p>
    <w:p w14:paraId="668F94F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pacing w:val="-1"/>
          <w:sz w:val="28"/>
          <w:szCs w:val="28"/>
          <w:lang w:eastAsia="ru-RU"/>
        </w:rPr>
        <w:t>активнее привлекать соответствующие комиссии для выработки мер </w:t>
      </w:r>
      <w:r w:rsidRPr="00B338D5">
        <w:rPr>
          <w:rFonts w:ascii="Times New Roman" w:eastAsia="Times New Roman" w:hAnsi="Times New Roman" w:cs="Times New Roman"/>
          <w:color w:val="3C4052"/>
          <w:spacing w:val="1"/>
          <w:sz w:val="28"/>
          <w:szCs w:val="28"/>
          <w:lang w:eastAsia="ru-RU"/>
        </w:rPr>
        <w:t>по предотвращению   конфликта интересов. В частности, в тех ситуациях, когда требуется осуществить оценку действий </w:t>
      </w:r>
      <w:r w:rsidRPr="00B338D5">
        <w:rPr>
          <w:rFonts w:ascii="Times New Roman" w:eastAsia="Times New Roman" w:hAnsi="Times New Roman" w:cs="Times New Roman"/>
          <w:color w:val="3C4052"/>
          <w:spacing w:val="2"/>
          <w:sz w:val="28"/>
          <w:szCs w:val="28"/>
          <w:lang w:eastAsia="ru-RU"/>
        </w:rPr>
        <w:t>государственного служащего, установить наличие или отсутствие </w:t>
      </w:r>
      <w:r w:rsidRPr="00B338D5">
        <w:rPr>
          <w:rFonts w:ascii="Times New Roman" w:eastAsia="Times New Roman" w:hAnsi="Times New Roman" w:cs="Times New Roman"/>
          <w:color w:val="3C4052"/>
          <w:sz w:val="28"/>
          <w:szCs w:val="28"/>
          <w:lang w:eastAsia="ru-RU"/>
        </w:rPr>
        <w:t>получаемой им выгоды, а также осуществить профилактическое </w:t>
      </w:r>
      <w:r w:rsidRPr="00B338D5">
        <w:rPr>
          <w:rFonts w:ascii="Times New Roman" w:eastAsia="Times New Roman" w:hAnsi="Times New Roman" w:cs="Times New Roman"/>
          <w:color w:val="3C4052"/>
          <w:spacing w:val="-2"/>
          <w:sz w:val="28"/>
          <w:szCs w:val="28"/>
          <w:lang w:eastAsia="ru-RU"/>
        </w:rPr>
        <w:t>воздействие.</w:t>
      </w:r>
    </w:p>
    <w:p w14:paraId="2D51CEB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pacing w:val="-2"/>
          <w:sz w:val="28"/>
          <w:szCs w:val="28"/>
          <w:lang w:eastAsia="ru-RU"/>
        </w:rPr>
        <w:t>Так, на основании соответствующего представления, предусмотренного подпунктом «в» пункта 16 Положения </w:t>
      </w:r>
      <w:r w:rsidRPr="00B338D5">
        <w:rPr>
          <w:rFonts w:ascii="Times New Roman" w:eastAsia="Times New Roman" w:hAnsi="Times New Roman" w:cs="Times New Roman"/>
          <w:color w:val="3C4052"/>
          <w:sz w:val="28"/>
          <w:szCs w:val="28"/>
          <w:lang w:eastAsia="ru-RU"/>
        </w:rPr>
        <w:t>о комиссиях по соблюдению требований к служебному поведению федеральных государственных служащих и урегулированию конфликта интересов</w:t>
      </w:r>
      <w:r w:rsidRPr="00B338D5">
        <w:rPr>
          <w:rFonts w:ascii="Times New Roman" w:eastAsia="Times New Roman" w:hAnsi="Times New Roman" w:cs="Times New Roman"/>
          <w:color w:val="3C4052"/>
          <w:spacing w:val="-2"/>
          <w:sz w:val="28"/>
          <w:szCs w:val="28"/>
          <w:lang w:eastAsia="ru-RU"/>
        </w:rPr>
        <w:t>,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14:paraId="36745BA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28EC3A2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000000"/>
          <w:spacing w:val="-4"/>
          <w:sz w:val="28"/>
          <w:szCs w:val="28"/>
          <w:lang w:eastAsia="ru-RU"/>
        </w:rP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14:paraId="0980D8DF"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lastRenderedPageBreak/>
        <w:t> </w:t>
      </w:r>
    </w:p>
    <w:p w14:paraId="2F0C948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Типовые ситуации конфликта интересов на государственной службе Российской Федерации и порядок их урегулирования</w:t>
      </w:r>
    </w:p>
    <w:p w14:paraId="10AB4E73"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1.                </w:t>
      </w:r>
      <w:r w:rsidRPr="00B338D5">
        <w:rPr>
          <w:rFonts w:ascii="Times New Roman" w:eastAsia="Times New Roman" w:hAnsi="Times New Roman" w:cs="Times New Roman"/>
          <w:b/>
          <w:bCs/>
          <w:color w:val="3C4052"/>
          <w:sz w:val="28"/>
          <w:szCs w:val="28"/>
          <w:u w:val="single"/>
          <w:lang w:eastAsia="ru-RU"/>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16ED3CD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1.1.              </w:t>
      </w:r>
      <w:r w:rsidRPr="00B338D5">
        <w:rPr>
          <w:rFonts w:ascii="Times New Roman" w:eastAsia="Times New Roman" w:hAnsi="Times New Roman" w:cs="Times New Roman"/>
          <w:b/>
          <w:bCs/>
          <w:color w:val="3C4052"/>
          <w:sz w:val="28"/>
          <w:szCs w:val="28"/>
          <w:lang w:eastAsia="ru-RU"/>
        </w:rPr>
        <w:t> Описание ситуации</w:t>
      </w:r>
    </w:p>
    <w:p w14:paraId="2644AEC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14:paraId="33F1962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561A472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4928C67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отстранить </w:t>
      </w:r>
      <w:bookmarkStart w:id="1" w:name="OLE_LINK2"/>
      <w:r w:rsidRPr="00B338D5">
        <w:rPr>
          <w:rFonts w:ascii="Times New Roman" w:eastAsia="Times New Roman" w:hAnsi="Times New Roman" w:cs="Times New Roman"/>
          <w:color w:val="3C4052"/>
          <w:sz w:val="28"/>
          <w:szCs w:val="28"/>
          <w:lang w:eastAsia="ru-RU"/>
        </w:rPr>
        <w:t>государственного</w:t>
      </w:r>
      <w:bookmarkEnd w:id="1"/>
      <w:r w:rsidRPr="00B338D5">
        <w:rPr>
          <w:rFonts w:ascii="Times New Roman" w:eastAsia="Times New Roman" w:hAnsi="Times New Roman" w:cs="Times New Roman"/>
          <w:color w:val="3C4052"/>
          <w:sz w:val="28"/>
          <w:szCs w:val="28"/>
          <w:lang w:eastAsia="ru-RU"/>
        </w:rPr>
        <w:t>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14:paraId="3C5188A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1EF48A4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14:paraId="266A435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14:paraId="55A6A0F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14:paraId="7479482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w:t>
      </w:r>
      <w:r w:rsidRPr="00B338D5">
        <w:rPr>
          <w:rFonts w:ascii="Times New Roman" w:eastAsia="Times New Roman" w:hAnsi="Times New Roman" w:cs="Times New Roman"/>
          <w:color w:val="3C4052"/>
          <w:sz w:val="28"/>
          <w:szCs w:val="28"/>
          <w:lang w:eastAsia="ru-RU"/>
        </w:rPr>
        <w:lastRenderedPageBreak/>
        <w:t>интересов при предоставлении таких услуг родственникам в большинстве случаев является незначительной.</w:t>
      </w:r>
    </w:p>
    <w:p w14:paraId="6BD274C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03D8054A"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2.     </w:t>
      </w:r>
      <w:r w:rsidRPr="00B338D5">
        <w:rPr>
          <w:rFonts w:ascii="Times New Roman" w:eastAsia="Times New Roman" w:hAnsi="Times New Roman" w:cs="Times New Roman"/>
          <w:b/>
          <w:bCs/>
          <w:color w:val="3C4052"/>
          <w:sz w:val="28"/>
          <w:szCs w:val="28"/>
          <w:u w:val="single"/>
          <w:lang w:eastAsia="ru-RU"/>
        </w:rPr>
        <w:t>Конфликт интересов, связанный с выполнением иной оплачиваемой работы</w:t>
      </w:r>
    </w:p>
    <w:p w14:paraId="114FA48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2.1.              </w:t>
      </w:r>
      <w:r w:rsidRPr="00B338D5">
        <w:rPr>
          <w:rFonts w:ascii="Times New Roman" w:eastAsia="Times New Roman" w:hAnsi="Times New Roman" w:cs="Times New Roman"/>
          <w:b/>
          <w:bCs/>
          <w:color w:val="3C4052"/>
          <w:sz w:val="28"/>
          <w:szCs w:val="28"/>
          <w:lang w:eastAsia="ru-RU"/>
        </w:rPr>
        <w:t> Описание ситуации</w:t>
      </w:r>
    </w:p>
    <w:p w14:paraId="37669A5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его родственники или иные лица, с которыми </w:t>
      </w:r>
      <w:bookmarkStart w:id="2" w:name="OLE_LINK1"/>
      <w:r w:rsidRPr="00B338D5">
        <w:rPr>
          <w:rFonts w:ascii="Times New Roman" w:eastAsia="Times New Roman" w:hAnsi="Times New Roman" w:cs="Times New Roman"/>
          <w:i/>
          <w:iCs/>
          <w:color w:val="3C4052"/>
          <w:sz w:val="28"/>
          <w:szCs w:val="28"/>
          <w:lang w:eastAsia="ru-RU"/>
        </w:rPr>
        <w:t>связана личная заинтересованность государственного служащего</w:t>
      </w:r>
      <w:bookmarkEnd w:id="2"/>
      <w:r w:rsidRPr="00B338D5">
        <w:rPr>
          <w:rFonts w:ascii="Times New Roman" w:eastAsia="Times New Roman" w:hAnsi="Times New Roman" w:cs="Times New Roman"/>
          <w:i/>
          <w:iCs/>
          <w:color w:val="3C4052"/>
          <w:sz w:val="28"/>
          <w:szCs w:val="28"/>
          <w:lang w:eastAsia="ru-RU"/>
        </w:rPr>
        <w:t>,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14:paraId="763AEAC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4D4D5D2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2BFACBF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4F6FFB8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14:paraId="16105AD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14:paraId="0C7A58F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14:paraId="4CB44B5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14:paraId="3BBBC86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w:t>
      </w:r>
      <w:r w:rsidRPr="00B338D5">
        <w:rPr>
          <w:rFonts w:ascii="Times New Roman" w:eastAsia="Times New Roman" w:hAnsi="Times New Roman" w:cs="Times New Roman"/>
          <w:color w:val="3C4052"/>
          <w:sz w:val="28"/>
          <w:szCs w:val="28"/>
          <w:lang w:eastAsia="ru-RU"/>
        </w:rPr>
        <w:lastRenderedPageBreak/>
        <w:t>уведомить о наличии личной заинтересованности представителя нанимателя и непосредственного начальника в письменной форме.</w:t>
      </w:r>
    </w:p>
    <w:p w14:paraId="2E0442A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14:paraId="747CF63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78FDE8F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w:t>
      </w:r>
      <w:proofErr w:type="gramStart"/>
      <w:r w:rsidRPr="00B338D5">
        <w:rPr>
          <w:rFonts w:ascii="Times New Roman" w:eastAsia="Times New Roman" w:hAnsi="Times New Roman" w:cs="Times New Roman"/>
          <w:color w:val="3C4052"/>
          <w:sz w:val="28"/>
          <w:szCs w:val="28"/>
          <w:lang w:eastAsia="ru-RU"/>
        </w:rPr>
        <w:t>на  деятельность</w:t>
      </w:r>
      <w:proofErr w:type="gramEnd"/>
      <w:r w:rsidRPr="00B338D5">
        <w:rPr>
          <w:rFonts w:ascii="Times New Roman" w:eastAsia="Times New Roman" w:hAnsi="Times New Roman" w:cs="Times New Roman"/>
          <w:color w:val="3C4052"/>
          <w:sz w:val="28"/>
          <w:szCs w:val="28"/>
          <w:lang w:eastAsia="ru-RU"/>
        </w:rPr>
        <w:t xml:space="preserve">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14:paraId="3FDEBE2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14:paraId="5F32564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2011 г. № 342-ФЗ «О службе в органах </w:t>
      </w:r>
      <w:r w:rsidRPr="00B338D5">
        <w:rPr>
          <w:rFonts w:ascii="Times New Roman" w:eastAsia="Times New Roman" w:hAnsi="Times New Roman" w:cs="Times New Roman"/>
          <w:color w:val="3C4052"/>
          <w:sz w:val="28"/>
          <w:szCs w:val="28"/>
          <w:lang w:eastAsia="ru-RU"/>
        </w:rPr>
        <w:lastRenderedPageBreak/>
        <w:t>внутренних дел Российской Федерации и внесении изменений в отдельные законодательные акты Российской Федерации»).</w:t>
      </w:r>
    </w:p>
    <w:p w14:paraId="2923E54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611F198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2.2.              </w:t>
      </w:r>
      <w:r w:rsidRPr="00B338D5">
        <w:rPr>
          <w:rFonts w:ascii="Times New Roman" w:eastAsia="Times New Roman" w:hAnsi="Times New Roman" w:cs="Times New Roman"/>
          <w:b/>
          <w:bCs/>
          <w:color w:val="3C4052"/>
          <w:sz w:val="28"/>
          <w:szCs w:val="28"/>
          <w:lang w:eastAsia="ru-RU"/>
        </w:rPr>
        <w:t> Описание ситуации</w:t>
      </w:r>
    </w:p>
    <w:p w14:paraId="01230FE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14:paraId="392521A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6088C14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14:paraId="796AF21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14:paraId="16D74D6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14:paraId="5CC04C0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-услуги, предоставляемые организацией, оказывающей платные услуги, связаны с должностными обязанностями государственного служащего;</w:t>
      </w:r>
    </w:p>
    <w:p w14:paraId="5832189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-государственный служащий непосредственно участвует в предоставлении услуг организации, получающей платные услуги;</w:t>
      </w:r>
    </w:p>
    <w:p w14:paraId="14E717F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14:paraId="008F9C9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14:paraId="20777E1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232BF58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w:t>
      </w:r>
      <w:r w:rsidRPr="00B338D5">
        <w:rPr>
          <w:rFonts w:ascii="Times New Roman" w:eastAsia="Times New Roman" w:hAnsi="Times New Roman" w:cs="Times New Roman"/>
          <w:color w:val="3C4052"/>
          <w:sz w:val="28"/>
          <w:szCs w:val="28"/>
          <w:lang w:eastAsia="ru-RU"/>
        </w:rPr>
        <w:lastRenderedPageBreak/>
        <w:t>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14:paraId="6877B0A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52C095A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2.3.              </w:t>
      </w:r>
      <w:r w:rsidRPr="00B338D5">
        <w:rPr>
          <w:rFonts w:ascii="Times New Roman" w:eastAsia="Times New Roman" w:hAnsi="Times New Roman" w:cs="Times New Roman"/>
          <w:b/>
          <w:bCs/>
          <w:color w:val="3C4052"/>
          <w:sz w:val="28"/>
          <w:szCs w:val="28"/>
          <w:lang w:eastAsia="ru-RU"/>
        </w:rPr>
        <w:t>Описание ситуации</w:t>
      </w:r>
    </w:p>
    <w:p w14:paraId="4139F27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14:paraId="6716E3E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743191E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14:paraId="2CB7DA6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14:paraId="2441BEB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14:paraId="093F2A0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573C58C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2.4.              </w:t>
      </w:r>
      <w:r w:rsidRPr="00B338D5">
        <w:rPr>
          <w:rFonts w:ascii="Times New Roman" w:eastAsia="Times New Roman" w:hAnsi="Times New Roman" w:cs="Times New Roman"/>
          <w:b/>
          <w:bCs/>
          <w:color w:val="3C4052"/>
          <w:sz w:val="28"/>
          <w:szCs w:val="28"/>
          <w:lang w:eastAsia="ru-RU"/>
        </w:rPr>
        <w:t>Описание ситуации</w:t>
      </w:r>
    </w:p>
    <w:p w14:paraId="4126F5B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14:paraId="0EADD13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3D3EF88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w:t>
      </w:r>
      <w:r w:rsidRPr="00B338D5">
        <w:rPr>
          <w:rFonts w:ascii="Times New Roman" w:eastAsia="Times New Roman" w:hAnsi="Times New Roman" w:cs="Times New Roman"/>
          <w:color w:val="3C4052"/>
          <w:sz w:val="28"/>
          <w:szCs w:val="28"/>
          <w:lang w:eastAsia="ru-RU"/>
        </w:rPr>
        <w:lastRenderedPageBreak/>
        <w:t>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14:paraId="33D02D1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14:paraId="545E254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3AC97D9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2.5.              </w:t>
      </w:r>
      <w:r w:rsidRPr="00B338D5">
        <w:rPr>
          <w:rFonts w:ascii="Times New Roman" w:eastAsia="Times New Roman" w:hAnsi="Times New Roman" w:cs="Times New Roman"/>
          <w:b/>
          <w:bCs/>
          <w:color w:val="3C4052"/>
          <w:sz w:val="28"/>
          <w:szCs w:val="28"/>
          <w:lang w:eastAsia="ru-RU"/>
        </w:rPr>
        <w:t>Описание ситуации</w:t>
      </w:r>
    </w:p>
    <w:p w14:paraId="5EE417C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14:paraId="6F70BB7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52D437A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14:paraId="32677B0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14:paraId="46E6827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 </w:t>
      </w:r>
    </w:p>
    <w:p w14:paraId="14281CC6"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3.     </w:t>
      </w:r>
      <w:r w:rsidRPr="00B338D5">
        <w:rPr>
          <w:rFonts w:ascii="Times New Roman" w:eastAsia="Times New Roman" w:hAnsi="Times New Roman" w:cs="Times New Roman"/>
          <w:b/>
          <w:bCs/>
          <w:color w:val="3C4052"/>
          <w:sz w:val="28"/>
          <w:szCs w:val="28"/>
          <w:u w:val="single"/>
          <w:lang w:eastAsia="ru-RU"/>
        </w:rPr>
        <w:t>Конфликт интересов, связанный с владением ценными бумагами, банковскими вкладами</w:t>
      </w:r>
    </w:p>
    <w:p w14:paraId="61E48FF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3.1.              </w:t>
      </w:r>
      <w:r w:rsidRPr="00B338D5">
        <w:rPr>
          <w:rFonts w:ascii="Times New Roman" w:eastAsia="Times New Roman" w:hAnsi="Times New Roman" w:cs="Times New Roman"/>
          <w:b/>
          <w:bCs/>
          <w:color w:val="3C4052"/>
          <w:sz w:val="28"/>
          <w:szCs w:val="28"/>
          <w:lang w:eastAsia="ru-RU"/>
        </w:rPr>
        <w:t> Описание ситуации</w:t>
      </w:r>
    </w:p>
    <w:p w14:paraId="18743E9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14:paraId="3E9104D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5C74510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14:paraId="7554481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14:paraId="3D5F559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lastRenderedPageBreak/>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14:paraId="0D62EEE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14:paraId="2773C91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1FF75C6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14:paraId="6FA02FA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14:paraId="6F513D3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государственных служащих запретом, связанным с государственной службой.</w:t>
      </w:r>
    </w:p>
    <w:p w14:paraId="1AA714B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частей 2, 4 и 6 статьи 11 вышеуказанного закона, предусмотренная </w:t>
      </w:r>
      <w:r w:rsidRPr="00B338D5">
        <w:rPr>
          <w:rFonts w:ascii="Times New Roman" w:eastAsia="Times New Roman" w:hAnsi="Times New Roman" w:cs="Times New Roman"/>
          <w:color w:val="3C4052"/>
          <w:sz w:val="28"/>
          <w:szCs w:val="28"/>
          <w:lang w:eastAsia="ru-RU"/>
        </w:rPr>
        <w:lastRenderedPageBreak/>
        <w:t>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14:paraId="16D29C4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28C31E6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3.2.              </w:t>
      </w:r>
      <w:r w:rsidRPr="00B338D5">
        <w:rPr>
          <w:rFonts w:ascii="Times New Roman" w:eastAsia="Times New Roman" w:hAnsi="Times New Roman" w:cs="Times New Roman"/>
          <w:b/>
          <w:bCs/>
          <w:color w:val="3C4052"/>
          <w:sz w:val="28"/>
          <w:szCs w:val="28"/>
          <w:lang w:eastAsia="ru-RU"/>
        </w:rPr>
        <w:t> Описание ситуации</w:t>
      </w:r>
    </w:p>
    <w:p w14:paraId="6072F70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357B2FD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51E8223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5174F47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w:t>
      </w:r>
      <w:proofErr w:type="spellStart"/>
      <w:r w:rsidRPr="00B338D5">
        <w:rPr>
          <w:rFonts w:ascii="Times New Roman" w:eastAsia="Times New Roman" w:hAnsi="Times New Roman" w:cs="Times New Roman"/>
          <w:color w:val="3C4052"/>
          <w:sz w:val="28"/>
          <w:szCs w:val="28"/>
          <w:lang w:eastAsia="ru-RU"/>
        </w:rPr>
        <w:t>вкоторых</w:t>
      </w:r>
      <w:proofErr w:type="spellEnd"/>
      <w:r w:rsidRPr="00B338D5">
        <w:rPr>
          <w:rFonts w:ascii="Times New Roman" w:eastAsia="Times New Roman" w:hAnsi="Times New Roman" w:cs="Times New Roman"/>
          <w:color w:val="3C4052"/>
          <w:sz w:val="28"/>
          <w:szCs w:val="28"/>
          <w:lang w:eastAsia="ru-RU"/>
        </w:rPr>
        <w:t xml:space="preserve">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0ED34F5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 </w:t>
      </w:r>
    </w:p>
    <w:p w14:paraId="5B96F1AD"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4.     </w:t>
      </w:r>
      <w:r w:rsidRPr="00B338D5">
        <w:rPr>
          <w:rFonts w:ascii="Times New Roman" w:eastAsia="Times New Roman" w:hAnsi="Times New Roman" w:cs="Times New Roman"/>
          <w:b/>
          <w:bCs/>
          <w:color w:val="3C4052"/>
          <w:sz w:val="28"/>
          <w:szCs w:val="28"/>
          <w:u w:val="single"/>
          <w:lang w:eastAsia="ru-RU"/>
        </w:rPr>
        <w:t>Конфликт интересов, связанный с получением подарков и услуг</w:t>
      </w:r>
    </w:p>
    <w:p w14:paraId="48C2617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4.1.              </w:t>
      </w:r>
      <w:r w:rsidRPr="00B338D5">
        <w:rPr>
          <w:rFonts w:ascii="Times New Roman" w:eastAsia="Times New Roman" w:hAnsi="Times New Roman" w:cs="Times New Roman"/>
          <w:b/>
          <w:bCs/>
          <w:color w:val="3C4052"/>
          <w:sz w:val="28"/>
          <w:szCs w:val="28"/>
          <w:lang w:eastAsia="ru-RU"/>
        </w:rPr>
        <w:t> Описание ситуации</w:t>
      </w:r>
    </w:p>
    <w:p w14:paraId="642240D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14:paraId="111D4DF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2C44035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14:paraId="48413D48" w14:textId="77777777" w:rsidR="00B338D5" w:rsidRPr="00B338D5" w:rsidRDefault="00B338D5" w:rsidP="00B338D5">
      <w:pPr>
        <w:shd w:val="clear" w:color="auto" w:fill="FFFFFF"/>
        <w:spacing w:after="0" w:line="240" w:lineRule="auto"/>
        <w:ind w:firstLine="539"/>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lastRenderedPageBreak/>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14:paraId="09D8C5BB" w14:textId="77777777" w:rsidR="00B338D5" w:rsidRPr="00B338D5" w:rsidRDefault="00B338D5" w:rsidP="00B338D5">
      <w:pPr>
        <w:shd w:val="clear" w:color="auto" w:fill="FFFFFF"/>
        <w:spacing w:after="0" w:line="240" w:lineRule="auto"/>
        <w:ind w:firstLine="539"/>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5C2650DA" w14:textId="77777777" w:rsidR="00B338D5" w:rsidRPr="00B338D5" w:rsidRDefault="00B338D5" w:rsidP="00B338D5">
      <w:pPr>
        <w:shd w:val="clear" w:color="auto" w:fill="FFFFFF"/>
        <w:spacing w:after="0" w:line="240" w:lineRule="auto"/>
        <w:ind w:firstLine="539"/>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14:paraId="44F8A4B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14:paraId="11D310E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-указать государственному служащему, что факт получения подарков влечет конфликт интересов;</w:t>
      </w:r>
    </w:p>
    <w:p w14:paraId="693CA91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-предложить вернуть соответствующий подарок или компенсировать его стоимость;</w:t>
      </w:r>
    </w:p>
    <w:p w14:paraId="572FA72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14:paraId="5A2C6E2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758B29C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14:paraId="76CEC66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w:t>
      </w:r>
      <w:r w:rsidRPr="00B338D5">
        <w:rPr>
          <w:rFonts w:ascii="Times New Roman" w:eastAsia="Times New Roman" w:hAnsi="Times New Roman" w:cs="Times New Roman"/>
          <w:color w:val="3C4052"/>
          <w:sz w:val="28"/>
          <w:szCs w:val="28"/>
          <w:lang w:eastAsia="ru-RU"/>
        </w:rPr>
        <w:lastRenderedPageBreak/>
        <w:t>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14:paraId="759E5B3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14:paraId="571E72A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4621152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4.2.              </w:t>
      </w:r>
      <w:r w:rsidRPr="00B338D5">
        <w:rPr>
          <w:rFonts w:ascii="Times New Roman" w:eastAsia="Times New Roman" w:hAnsi="Times New Roman" w:cs="Times New Roman"/>
          <w:b/>
          <w:bCs/>
          <w:color w:val="3C4052"/>
          <w:sz w:val="28"/>
          <w:szCs w:val="28"/>
          <w:lang w:eastAsia="ru-RU"/>
        </w:rPr>
        <w:t> Описание ситуации</w:t>
      </w:r>
    </w:p>
    <w:p w14:paraId="7E358AF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672184C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0BF02FD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186851F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751DBBD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10BCD12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4.3.              </w:t>
      </w:r>
      <w:r w:rsidRPr="00B338D5">
        <w:rPr>
          <w:rFonts w:ascii="Times New Roman" w:eastAsia="Times New Roman" w:hAnsi="Times New Roman" w:cs="Times New Roman"/>
          <w:b/>
          <w:bCs/>
          <w:color w:val="3C4052"/>
          <w:sz w:val="28"/>
          <w:szCs w:val="28"/>
          <w:lang w:eastAsia="ru-RU"/>
        </w:rPr>
        <w:t> Описание ситуации</w:t>
      </w:r>
    </w:p>
    <w:p w14:paraId="36B14E5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получает подарки от своего непосредственного подчиненного.</w:t>
      </w:r>
    </w:p>
    <w:p w14:paraId="4B1732C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5403C79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14:paraId="300D011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lastRenderedPageBreak/>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14:paraId="7DF088C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0FBC32EE"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5.     </w:t>
      </w:r>
      <w:r w:rsidRPr="00B338D5">
        <w:rPr>
          <w:rFonts w:ascii="Times New Roman" w:eastAsia="Times New Roman" w:hAnsi="Times New Roman" w:cs="Times New Roman"/>
          <w:b/>
          <w:bCs/>
          <w:color w:val="3C4052"/>
          <w:sz w:val="28"/>
          <w:szCs w:val="28"/>
          <w:u w:val="single"/>
          <w:lang w:eastAsia="ru-RU"/>
        </w:rPr>
        <w:t>Конфликт интересов, связанный с имущественными обязательствами и судебными разбирательствами</w:t>
      </w:r>
    </w:p>
    <w:p w14:paraId="41FA990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5.1.              </w:t>
      </w:r>
      <w:r w:rsidRPr="00B338D5">
        <w:rPr>
          <w:rFonts w:ascii="Times New Roman" w:eastAsia="Times New Roman" w:hAnsi="Times New Roman" w:cs="Times New Roman"/>
          <w:b/>
          <w:bCs/>
          <w:color w:val="3C4052"/>
          <w:sz w:val="28"/>
          <w:szCs w:val="28"/>
          <w:lang w:eastAsia="ru-RU"/>
        </w:rPr>
        <w:t>Описание ситуации</w:t>
      </w:r>
    </w:p>
    <w:p w14:paraId="45CD365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14:paraId="6CABC76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150CD18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27CEA9C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14:paraId="3E53A4D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29E871E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5.2.              </w:t>
      </w:r>
      <w:r w:rsidRPr="00B338D5">
        <w:rPr>
          <w:rFonts w:ascii="Times New Roman" w:eastAsia="Times New Roman" w:hAnsi="Times New Roman" w:cs="Times New Roman"/>
          <w:b/>
          <w:bCs/>
          <w:color w:val="3C4052"/>
          <w:sz w:val="28"/>
          <w:szCs w:val="28"/>
          <w:lang w:eastAsia="ru-RU"/>
        </w:rPr>
        <w:t>Описание ситуации</w:t>
      </w:r>
    </w:p>
    <w:p w14:paraId="5566668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14:paraId="54796C4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513B514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6BA921A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14:paraId="527DB56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3BA4015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5.3.              </w:t>
      </w:r>
      <w:r w:rsidRPr="00B338D5">
        <w:rPr>
          <w:rFonts w:ascii="Times New Roman" w:eastAsia="Times New Roman" w:hAnsi="Times New Roman" w:cs="Times New Roman"/>
          <w:b/>
          <w:bCs/>
          <w:color w:val="3C4052"/>
          <w:sz w:val="28"/>
          <w:szCs w:val="28"/>
          <w:lang w:eastAsia="ru-RU"/>
        </w:rPr>
        <w:t>Описание ситуации</w:t>
      </w:r>
    </w:p>
    <w:p w14:paraId="1DD320F2"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lastRenderedPageBreak/>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47A3B74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6EBC31E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44D373D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7F0EC70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5.4.              </w:t>
      </w:r>
      <w:r w:rsidRPr="00B338D5">
        <w:rPr>
          <w:rFonts w:ascii="Times New Roman" w:eastAsia="Times New Roman" w:hAnsi="Times New Roman" w:cs="Times New Roman"/>
          <w:b/>
          <w:bCs/>
          <w:color w:val="3C4052"/>
          <w:sz w:val="28"/>
          <w:szCs w:val="28"/>
          <w:lang w:eastAsia="ru-RU"/>
        </w:rPr>
        <w:t>Описание ситуации</w:t>
      </w:r>
    </w:p>
    <w:p w14:paraId="74F5666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w:t>
      </w:r>
      <w:r w:rsidRPr="00B338D5">
        <w:rPr>
          <w:rFonts w:ascii="Times New Roman" w:eastAsia="Times New Roman" w:hAnsi="Times New Roman" w:cs="Times New Roman"/>
          <w:color w:val="3C4052"/>
          <w:sz w:val="28"/>
          <w:szCs w:val="28"/>
          <w:lang w:eastAsia="ru-RU"/>
        </w:rPr>
        <w:t>государственный</w:t>
      </w:r>
      <w:r w:rsidRPr="00B338D5">
        <w:rPr>
          <w:rFonts w:ascii="Times New Roman" w:eastAsia="Times New Roman" w:hAnsi="Times New Roman" w:cs="Times New Roman"/>
          <w:i/>
          <w:iCs/>
          <w:color w:val="3C4052"/>
          <w:sz w:val="28"/>
          <w:szCs w:val="28"/>
          <w:lang w:eastAsia="ru-RU"/>
        </w:rPr>
        <w:t> служащий осуществляет отдельные функции государственного управления.</w:t>
      </w:r>
    </w:p>
    <w:p w14:paraId="05664CC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409BE2D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3759C0D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w:t>
      </w:r>
      <w:bookmarkStart w:id="3" w:name="OLE_LINK5"/>
      <w:r w:rsidRPr="00B338D5">
        <w:rPr>
          <w:rFonts w:ascii="Times New Roman" w:eastAsia="Times New Roman" w:hAnsi="Times New Roman" w:cs="Times New Roman"/>
          <w:color w:val="3C4052"/>
          <w:sz w:val="28"/>
          <w:szCs w:val="28"/>
          <w:lang w:eastAsia="ru-RU"/>
        </w:rPr>
        <w:t>которыми связана личная заинтересованность государственного служащего</w:t>
      </w:r>
      <w:bookmarkEnd w:id="3"/>
      <w:r w:rsidRPr="00B338D5">
        <w:rPr>
          <w:rFonts w:ascii="Times New Roman" w:eastAsia="Times New Roman" w:hAnsi="Times New Roman" w:cs="Times New Roman"/>
          <w:color w:val="3C4052"/>
          <w:sz w:val="28"/>
          <w:szCs w:val="28"/>
          <w:lang w:eastAsia="ru-RU"/>
        </w:rPr>
        <w:t>.</w:t>
      </w:r>
    </w:p>
    <w:p w14:paraId="09490D6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5293A220"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6.     </w:t>
      </w:r>
      <w:r w:rsidRPr="00B338D5">
        <w:rPr>
          <w:rFonts w:ascii="Times New Roman" w:eastAsia="Times New Roman" w:hAnsi="Times New Roman" w:cs="Times New Roman"/>
          <w:b/>
          <w:bCs/>
          <w:color w:val="3C4052"/>
          <w:sz w:val="28"/>
          <w:szCs w:val="28"/>
          <w:u w:val="single"/>
          <w:lang w:eastAsia="ru-RU"/>
        </w:rPr>
        <w:t>Конфликт интересов, связанный с взаимодействием с бывшим работодателем и трудоустройством после увольнения с государственной службы</w:t>
      </w:r>
    </w:p>
    <w:p w14:paraId="04BF759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6.1.              </w:t>
      </w:r>
      <w:r w:rsidRPr="00B338D5">
        <w:rPr>
          <w:rFonts w:ascii="Times New Roman" w:eastAsia="Times New Roman" w:hAnsi="Times New Roman" w:cs="Times New Roman"/>
          <w:b/>
          <w:bCs/>
          <w:color w:val="3C4052"/>
          <w:sz w:val="28"/>
          <w:szCs w:val="28"/>
          <w:lang w:eastAsia="ru-RU"/>
        </w:rPr>
        <w:t>Описание ситуации</w:t>
      </w:r>
    </w:p>
    <w:p w14:paraId="400E5AF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14:paraId="01C4E2B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793B562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w:t>
      </w:r>
      <w:r w:rsidRPr="00B338D5">
        <w:rPr>
          <w:rFonts w:ascii="Times New Roman" w:eastAsia="Times New Roman" w:hAnsi="Times New Roman" w:cs="Times New Roman"/>
          <w:color w:val="3C4052"/>
          <w:sz w:val="28"/>
          <w:szCs w:val="28"/>
          <w:lang w:eastAsia="ru-RU"/>
        </w:rPr>
        <w:lastRenderedPageBreak/>
        <w:t>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14:paraId="7465332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14:paraId="6967F18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53A98ED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14:paraId="2ADA0DA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14:paraId="0A49711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14:paraId="3E84618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779DB67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786E68F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6.2.              </w:t>
      </w:r>
      <w:r w:rsidRPr="00B338D5">
        <w:rPr>
          <w:rFonts w:ascii="Times New Roman" w:eastAsia="Times New Roman" w:hAnsi="Times New Roman" w:cs="Times New Roman"/>
          <w:b/>
          <w:bCs/>
          <w:color w:val="3C4052"/>
          <w:sz w:val="28"/>
          <w:szCs w:val="28"/>
          <w:lang w:eastAsia="ru-RU"/>
        </w:rPr>
        <w:t> Описание ситуации</w:t>
      </w:r>
    </w:p>
    <w:p w14:paraId="3EBED01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14:paraId="3941A08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25B922C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14:paraId="4A78192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lastRenderedPageBreak/>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7C6A372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14:paraId="11D387C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14:paraId="7B0D7DD7"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14:paraId="4FA18E0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14:paraId="03D366C3"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-государственный служащий продвигает определенные проекты с тем, чтобы после увольнения с государственной службы заниматься их реализацией.</w:t>
      </w:r>
    </w:p>
    <w:p w14:paraId="6019F8B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5F6869D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u w:val="single"/>
          <w:lang w:eastAsia="ru-RU"/>
        </w:rPr>
        <w:t>7. Ситуации, связанные с явным нарушением государственным служащим установленных запретов</w:t>
      </w:r>
    </w:p>
    <w:p w14:paraId="43B033C5" w14:textId="77777777" w:rsidR="00B338D5" w:rsidRPr="00B338D5" w:rsidRDefault="00B338D5" w:rsidP="00B338D5">
      <w:pPr>
        <w:shd w:val="clear" w:color="auto" w:fill="FFFFFF"/>
        <w:spacing w:after="0" w:line="240" w:lineRule="auto"/>
        <w:ind w:firstLine="567"/>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7.1.    </w:t>
      </w:r>
      <w:r w:rsidRPr="00B338D5">
        <w:rPr>
          <w:rFonts w:ascii="Times New Roman" w:eastAsia="Times New Roman" w:hAnsi="Times New Roman" w:cs="Times New Roman"/>
          <w:b/>
          <w:bCs/>
          <w:color w:val="3C4052"/>
          <w:sz w:val="28"/>
          <w:szCs w:val="28"/>
          <w:lang w:eastAsia="ru-RU"/>
        </w:rPr>
        <w:t>Описание ситуации</w:t>
      </w:r>
    </w:p>
    <w:p w14:paraId="59BED2EC" w14:textId="77777777" w:rsidR="00B338D5" w:rsidRPr="00B338D5" w:rsidRDefault="00B338D5" w:rsidP="00B338D5">
      <w:pPr>
        <w:shd w:val="clear" w:color="auto" w:fill="FFFFFF"/>
        <w:spacing w:after="0" w:line="240" w:lineRule="auto"/>
        <w:ind w:firstLine="539"/>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14:paraId="08AE9715" w14:textId="77777777" w:rsidR="00B338D5" w:rsidRPr="00B338D5" w:rsidRDefault="00B338D5" w:rsidP="00B338D5">
      <w:pPr>
        <w:shd w:val="clear" w:color="auto" w:fill="FFFFFF"/>
        <w:spacing w:after="0" w:line="240" w:lineRule="auto"/>
        <w:ind w:firstLine="539"/>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 </w:t>
      </w:r>
    </w:p>
    <w:p w14:paraId="2CE6B0F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291F86E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98785A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14:paraId="1F1FAF9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lastRenderedPageBreak/>
        <w:t> </w:t>
      </w:r>
    </w:p>
    <w:p w14:paraId="1DA0E03F"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7.2.              </w:t>
      </w:r>
      <w:r w:rsidRPr="00B338D5">
        <w:rPr>
          <w:rFonts w:ascii="Times New Roman" w:eastAsia="Times New Roman" w:hAnsi="Times New Roman" w:cs="Times New Roman"/>
          <w:b/>
          <w:bCs/>
          <w:color w:val="3C4052"/>
          <w:sz w:val="28"/>
          <w:szCs w:val="28"/>
          <w:lang w:eastAsia="ru-RU"/>
        </w:rPr>
        <w:t>Описание ситуации</w:t>
      </w:r>
    </w:p>
    <w:p w14:paraId="3FC78BE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14:paraId="6550086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4A5EE9D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14:paraId="363E1DE6"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Комментарий</w:t>
      </w:r>
    </w:p>
    <w:p w14:paraId="080DC1E5"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Данная ситуация в целом аналогична ситуации, рассмотренной в пункте 2.2.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14:paraId="12D430A8"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715B54ED"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7.3.              </w:t>
      </w:r>
      <w:r w:rsidRPr="00B338D5">
        <w:rPr>
          <w:rFonts w:ascii="Times New Roman" w:eastAsia="Times New Roman" w:hAnsi="Times New Roman" w:cs="Times New Roman"/>
          <w:b/>
          <w:bCs/>
          <w:color w:val="3C4052"/>
          <w:sz w:val="28"/>
          <w:szCs w:val="28"/>
          <w:lang w:eastAsia="ru-RU"/>
        </w:rPr>
        <w:t>Описание ситуации</w:t>
      </w:r>
    </w:p>
    <w:p w14:paraId="57D5F54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выполняет иную оплачиваемую работу в организациях, финансируемых иностранными государствами.</w:t>
      </w:r>
    </w:p>
    <w:p w14:paraId="462F2491"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199AB9F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соответствии с пунктом 17 части 1 статьи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14:paraId="5FDD637E"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Представителю нанимателя при принятии решения о предоставлении или непредоставлении указанного разрешения рекомендуется уделить особое </w:t>
      </w:r>
      <w:r w:rsidRPr="00B338D5">
        <w:rPr>
          <w:rFonts w:ascii="Times New Roman" w:eastAsia="Times New Roman" w:hAnsi="Times New Roman" w:cs="Times New Roman"/>
          <w:color w:val="3C4052"/>
          <w:sz w:val="28"/>
          <w:szCs w:val="28"/>
          <w:lang w:eastAsia="ru-RU"/>
        </w:rPr>
        <w:lastRenderedPageBreak/>
        <w:t>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14:paraId="4B3EB10A" w14:textId="77777777" w:rsidR="00B338D5" w:rsidRPr="00B338D5" w:rsidRDefault="00B338D5" w:rsidP="00B338D5">
      <w:pPr>
        <w:shd w:val="clear" w:color="auto" w:fill="FFFFFF"/>
        <w:spacing w:after="0" w:line="240" w:lineRule="auto"/>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w:t>
      </w:r>
    </w:p>
    <w:p w14:paraId="3F1AA56C"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7.4.              </w:t>
      </w:r>
      <w:r w:rsidRPr="00B338D5">
        <w:rPr>
          <w:rFonts w:ascii="Times New Roman" w:eastAsia="Times New Roman" w:hAnsi="Times New Roman" w:cs="Times New Roman"/>
          <w:b/>
          <w:bCs/>
          <w:color w:val="3C4052"/>
          <w:sz w:val="28"/>
          <w:szCs w:val="28"/>
          <w:lang w:eastAsia="ru-RU"/>
        </w:rPr>
        <w:t>Описание ситуации</w:t>
      </w:r>
    </w:p>
    <w:p w14:paraId="7C49037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i/>
          <w:iCs/>
          <w:color w:val="3C4052"/>
          <w:sz w:val="28"/>
          <w:szCs w:val="28"/>
          <w:lang w:eastAsia="ru-RU"/>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14:paraId="1815CC69"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b/>
          <w:bCs/>
          <w:color w:val="3C4052"/>
          <w:sz w:val="28"/>
          <w:szCs w:val="28"/>
          <w:lang w:eastAsia="ru-RU"/>
        </w:rPr>
        <w:t>Меры предотвращения и урегулирования</w:t>
      </w:r>
    </w:p>
    <w:p w14:paraId="174FA134"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B338D5">
        <w:rPr>
          <w:rFonts w:ascii="Times New Roman" w:eastAsia="Times New Roman" w:hAnsi="Times New Roman" w:cs="Times New Roman"/>
          <w:color w:val="3C4052"/>
          <w:sz w:val="28"/>
          <w:szCs w:val="28"/>
          <w:lang w:eastAsia="ru-RU"/>
        </w:rPr>
        <w:t>неконфиденциальной</w:t>
      </w:r>
      <w:proofErr w:type="spellEnd"/>
      <w:r w:rsidRPr="00B338D5">
        <w:rPr>
          <w:rFonts w:ascii="Times New Roman" w:eastAsia="Times New Roman" w:hAnsi="Times New Roman" w:cs="Times New Roman"/>
          <w:color w:val="3C4052"/>
          <w:sz w:val="28"/>
          <w:szCs w:val="28"/>
          <w:lang w:eastAsia="ru-RU"/>
        </w:rPr>
        <w:t xml:space="preserve"> информации, которая лишь временно недоступна широкой общественности.</w:t>
      </w:r>
    </w:p>
    <w:p w14:paraId="64E7FF30"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14:paraId="3335B03A"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2DB6681B" w14:textId="77777777" w:rsidR="00B338D5" w:rsidRPr="00B338D5" w:rsidRDefault="00B338D5" w:rsidP="00B338D5">
      <w:pPr>
        <w:shd w:val="clear" w:color="auto" w:fill="FFFFFF"/>
        <w:spacing w:after="0" w:line="240" w:lineRule="auto"/>
        <w:ind w:firstLine="540"/>
        <w:jc w:val="both"/>
        <w:rPr>
          <w:rFonts w:ascii="Times New Roman" w:eastAsia="Times New Roman" w:hAnsi="Times New Roman" w:cs="Times New Roman"/>
          <w:color w:val="3C4052"/>
          <w:sz w:val="28"/>
          <w:szCs w:val="28"/>
          <w:lang w:eastAsia="ru-RU"/>
        </w:rPr>
      </w:pPr>
      <w:r w:rsidRPr="00B338D5">
        <w:rPr>
          <w:rFonts w:ascii="Times New Roman" w:eastAsia="Times New Roman" w:hAnsi="Times New Roman" w:cs="Times New Roman"/>
          <w:color w:val="3C4052"/>
          <w:sz w:val="28"/>
          <w:szCs w:val="28"/>
          <w:lang w:eastAsia="ru-RU"/>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sectPr w:rsidR="00B338D5" w:rsidRPr="00B33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47"/>
    <w:rsid w:val="002F2947"/>
    <w:rsid w:val="008B6C40"/>
    <w:rsid w:val="00B33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06BDD-7F53-44FC-BC3A-798095A4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675">
      <w:bodyDiv w:val="1"/>
      <w:marLeft w:val="0"/>
      <w:marRight w:val="0"/>
      <w:marTop w:val="0"/>
      <w:marBottom w:val="0"/>
      <w:divBdr>
        <w:top w:val="none" w:sz="0" w:space="0" w:color="auto"/>
        <w:left w:val="none" w:sz="0" w:space="0" w:color="auto"/>
        <w:bottom w:val="none" w:sz="0" w:space="0" w:color="auto"/>
        <w:right w:val="none" w:sz="0" w:space="0" w:color="auto"/>
      </w:divBdr>
      <w:divsChild>
        <w:div w:id="932980846">
          <w:marLeft w:val="0"/>
          <w:marRight w:val="0"/>
          <w:marTop w:val="0"/>
          <w:marBottom w:val="0"/>
          <w:divBdr>
            <w:top w:val="none" w:sz="0" w:space="0" w:color="auto"/>
            <w:left w:val="none" w:sz="0" w:space="0" w:color="auto"/>
            <w:bottom w:val="none" w:sz="0" w:space="0" w:color="auto"/>
            <w:right w:val="none" w:sz="0" w:space="0" w:color="auto"/>
          </w:divBdr>
          <w:divsChild>
            <w:div w:id="492457611">
              <w:marLeft w:val="0"/>
              <w:marRight w:val="0"/>
              <w:marTop w:val="0"/>
              <w:marBottom w:val="0"/>
              <w:divBdr>
                <w:top w:val="none" w:sz="0" w:space="0" w:color="auto"/>
                <w:left w:val="none" w:sz="0" w:space="0" w:color="auto"/>
                <w:bottom w:val="none" w:sz="0" w:space="0" w:color="auto"/>
                <w:right w:val="none" w:sz="0" w:space="0" w:color="auto"/>
              </w:divBdr>
              <w:divsChild>
                <w:div w:id="13486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6643;fld=134;dst=100820" TargetMode="External"/><Relationship Id="rId5" Type="http://schemas.openxmlformats.org/officeDocument/2006/relationships/hyperlink" Target="consultantplus://offline/main?base=LAW;n=116643;fld=134;dst=100179" TargetMode="External"/><Relationship Id="rId4" Type="http://schemas.openxmlformats.org/officeDocument/2006/relationships/hyperlink" Target="consultantplus://offline/main?base=LAW;n=116643;fld=134;dst=100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8185</Words>
  <Characters>46657</Characters>
  <Application>Microsoft Office Word</Application>
  <DocSecurity>0</DocSecurity>
  <Lines>388</Lines>
  <Paragraphs>109</Paragraphs>
  <ScaleCrop>false</ScaleCrop>
  <Company/>
  <LinksUpToDate>false</LinksUpToDate>
  <CharactersWithSpaces>54733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2026-02-24T12:26:00Z</dcterms:created>
  <dcterms:modified xsi:type="dcterms:W3CDTF">2026-02-24T12:28:00Z</dcterms:modified>
</cp:coreProperties>
</file>