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Памятка для граждан по действиям при угрозе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 xml:space="preserve">или </w:t>
      </w:r>
      <w:proofErr w:type="gramStart"/>
      <w:r w:rsidRPr="007F7E79">
        <w:rPr>
          <w:rFonts w:ascii="Times New Roman" w:hAnsi="Times New Roman" w:cs="Times New Roman"/>
          <w:b/>
          <w:sz w:val="32"/>
          <w:szCs w:val="32"/>
        </w:rPr>
        <w:t>совершении</w:t>
      </w:r>
      <w:proofErr w:type="gramEnd"/>
      <w:r w:rsidRPr="007F7E79">
        <w:rPr>
          <w:rFonts w:ascii="Times New Roman" w:hAnsi="Times New Roman" w:cs="Times New Roman"/>
          <w:b/>
          <w:sz w:val="32"/>
          <w:szCs w:val="32"/>
        </w:rPr>
        <w:t xml:space="preserve"> террористического акта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Алгоритм действий при обнаружении подозрительного предмета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Отойти на безопасное расстояние.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Жестами или голосом постараться предупредить окружающих об опасности.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Сообщить о найденном предмете по телефону «02» или с мобильного телефона «102», «112» и действовать только в соответствии с полученными рекомендациями;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До приезда специалистов не подходить к предмету и не предпринимать никаких действий по его обезвреживанию.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Алгоритм действий лица при получении сообщения о заложенном взрывном устройстве: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Как можно скорее сообщить об этом сотрудникам полиции используя любые средства связи с четким изложением информации и места нахождения.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Не покидать место происшествия до прибытия сотрудников правоохранительных органов, за исключением случаев, если дальнейшее пребывание представляет опасность.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В целях недопущения совершения террористических актов необходимо обращать внимание на оставленные или забытые в общественных местах, транспорте, местах отдыха сумки, чемоданы, рюкзаки и т.п.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lastRenderedPageBreak/>
        <w:t>- 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 от предполагаемого взрывного устройства.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«02» или с мобильного телефона «102» или «112» (звонок является бесплатным).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Алгоритм действий при захвате террористами заложников: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(единая дежурная служба «112», полиция «02»)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по своей инициативе в переговоры с террористами не вступать;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не провоцировать действия, могущие повлечь за собой применение террористами оружия.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F7E79">
        <w:rPr>
          <w:rFonts w:ascii="Times New Roman" w:hAnsi="Times New Roman" w:cs="Times New Roman"/>
          <w:b/>
          <w:sz w:val="32"/>
          <w:szCs w:val="32"/>
        </w:rPr>
        <w:lastRenderedPageBreak/>
        <w:t>Оказавшимся вне захваченного террористами помещения:</w:t>
      </w:r>
      <w:proofErr w:type="gramEnd"/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обеспечить беспрепятственный проезд (проход) к месту происшествия сотрудников соответствующих правоохранительных органов;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приготовить для работы сотрудников правоохранительных органов Паспорт безопасности учреждения, организации с массовым пребыванием людей (если он не находится в помещении, захваченном террористами);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с прибытием сотрудников правоохранительных органов подробно ответить на их вопросы и обеспечить их работу на объекте, в т.ч. с Паспортом безопасности.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Во время штурма по освобождению заложников: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 xml:space="preserve">- лечь на пол лицом вниз (по возможности </w:t>
      </w:r>
      <w:proofErr w:type="gramStart"/>
      <w:r w:rsidRPr="007F7E79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7F7E79">
        <w:rPr>
          <w:rFonts w:ascii="Times New Roman" w:hAnsi="Times New Roman" w:cs="Times New Roman"/>
          <w:b/>
          <w:sz w:val="32"/>
          <w:szCs w:val="32"/>
        </w:rPr>
        <w:t xml:space="preserve"> дальше </w:t>
      </w:r>
      <w:proofErr w:type="gramStart"/>
      <w:r w:rsidRPr="007F7E79">
        <w:rPr>
          <w:rFonts w:ascii="Times New Roman" w:hAnsi="Times New Roman" w:cs="Times New Roman"/>
          <w:b/>
          <w:sz w:val="32"/>
          <w:szCs w:val="32"/>
        </w:rPr>
        <w:t>от</w:t>
      </w:r>
      <w:proofErr w:type="gramEnd"/>
      <w:r w:rsidRPr="007F7E79">
        <w:rPr>
          <w:rFonts w:ascii="Times New Roman" w:hAnsi="Times New Roman" w:cs="Times New Roman"/>
          <w:b/>
          <w:sz w:val="32"/>
          <w:szCs w:val="32"/>
        </w:rPr>
        <w:t xml:space="preserve"> оконных и дверных проемов), закрыть руками голову и не двигаться до полного окончания штурма;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 xml:space="preserve">- не паниковать при использовании спецподразделением </w:t>
      </w:r>
      <w:proofErr w:type="spellStart"/>
      <w:r w:rsidRPr="007F7E79">
        <w:rPr>
          <w:rFonts w:ascii="Times New Roman" w:hAnsi="Times New Roman" w:cs="Times New Roman"/>
          <w:b/>
          <w:sz w:val="32"/>
          <w:szCs w:val="32"/>
        </w:rPr>
        <w:t>светошумовых</w:t>
      </w:r>
      <w:proofErr w:type="spellEnd"/>
      <w:r w:rsidRPr="007F7E79">
        <w:rPr>
          <w:rFonts w:ascii="Times New Roman" w:hAnsi="Times New Roman" w:cs="Times New Roman"/>
          <w:b/>
          <w:sz w:val="32"/>
          <w:szCs w:val="32"/>
        </w:rPr>
        <w:t xml:space="preserve"> гранат, не вскакивать при их применении (т.к. можно попасть под «огонь» спецназа или террористов)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 xml:space="preserve">- ни в коем случае не бегите навстречу сотрудникам спецподразделений правоохранительных органов или от них, не </w:t>
      </w:r>
      <w:r w:rsidRPr="007F7E79">
        <w:rPr>
          <w:rFonts w:ascii="Times New Roman" w:hAnsi="Times New Roman" w:cs="Times New Roman"/>
          <w:b/>
          <w:sz w:val="32"/>
          <w:szCs w:val="32"/>
        </w:rPr>
        <w:lastRenderedPageBreak/>
        <w:t>совершайте резких движений, так как они могут принять Вас за одного из террористов;</w:t>
      </w:r>
    </w:p>
    <w:p w:rsidR="007F7E79" w:rsidRPr="007F7E79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>- если есть возможность, держитесь подальше от проемов дверей и окон, стеклянных конструкций, взрывоопасных предметов;</w:t>
      </w:r>
    </w:p>
    <w:p w:rsidR="00450F55" w:rsidRDefault="007F7E79" w:rsidP="007F7E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E79">
        <w:rPr>
          <w:rFonts w:ascii="Times New Roman" w:hAnsi="Times New Roman" w:cs="Times New Roman"/>
          <w:b/>
          <w:sz w:val="32"/>
          <w:szCs w:val="32"/>
        </w:rPr>
        <w:t xml:space="preserve">- в случае задымления или применения спецподразделениями слезоточивого и ряда других газов: </w:t>
      </w:r>
      <w:proofErr w:type="gramStart"/>
      <w:r w:rsidRPr="007F7E79"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 w:rsidRPr="007F7E79">
        <w:rPr>
          <w:rFonts w:ascii="Times New Roman" w:hAnsi="Times New Roman" w:cs="Times New Roman"/>
          <w:b/>
          <w:sz w:val="32"/>
          <w:szCs w:val="32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F55" w:rsidRDefault="00450F55" w:rsidP="00716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50F55" w:rsidSect="00450F55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8DC"/>
    <w:rsid w:val="00062E07"/>
    <w:rsid w:val="00262327"/>
    <w:rsid w:val="00394F3A"/>
    <w:rsid w:val="00450F55"/>
    <w:rsid w:val="004D5DB2"/>
    <w:rsid w:val="00716FE5"/>
    <w:rsid w:val="007932C8"/>
    <w:rsid w:val="007F7E79"/>
    <w:rsid w:val="00845986"/>
    <w:rsid w:val="00A82D3F"/>
    <w:rsid w:val="00C81A15"/>
    <w:rsid w:val="00E92F91"/>
    <w:rsid w:val="00EE0AE2"/>
    <w:rsid w:val="00F668A8"/>
    <w:rsid w:val="00F878DC"/>
    <w:rsid w:val="00FE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D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2024-08-28T12:33:00Z</cp:lastPrinted>
  <dcterms:created xsi:type="dcterms:W3CDTF">2024-09-02T11:01:00Z</dcterms:created>
  <dcterms:modified xsi:type="dcterms:W3CDTF">2024-09-02T11:10:00Z</dcterms:modified>
</cp:coreProperties>
</file>