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DCC" w:rsidRDefault="00686DCC" w:rsidP="00932660">
      <w:pPr>
        <w:tabs>
          <w:tab w:val="left" w:pos="4344"/>
        </w:tabs>
        <w:rPr>
          <w:rFonts w:ascii="Arial" w:hAnsi="Arial" w:cs="Arial"/>
          <w:szCs w:val="24"/>
        </w:rPr>
      </w:pPr>
    </w:p>
    <w:tbl>
      <w:tblPr>
        <w:tblW w:w="10035" w:type="dxa"/>
        <w:tblInd w:w="-34" w:type="dxa"/>
        <w:tblLayout w:type="fixed"/>
        <w:tblLook w:val="0000"/>
      </w:tblPr>
      <w:tblGrid>
        <w:gridCol w:w="3969"/>
        <w:gridCol w:w="1843"/>
        <w:gridCol w:w="4223"/>
      </w:tblGrid>
      <w:tr w:rsidR="002C5F40" w:rsidRPr="002C5F40" w:rsidTr="00AA1356">
        <w:trPr>
          <w:trHeight w:val="2977"/>
        </w:trPr>
        <w:tc>
          <w:tcPr>
            <w:tcW w:w="3969" w:type="dxa"/>
            <w:tcBorders>
              <w:top w:val="nil"/>
              <w:left w:val="nil"/>
              <w:bottom w:val="nil"/>
              <w:right w:val="nil"/>
            </w:tcBorders>
          </w:tcPr>
          <w:p w:rsidR="002C5F40" w:rsidRPr="002C5F40" w:rsidRDefault="002C5F40" w:rsidP="00F9525E">
            <w:pPr>
              <w:keepNext/>
              <w:overflowPunct w:val="0"/>
              <w:autoSpaceDE w:val="0"/>
              <w:autoSpaceDN w:val="0"/>
              <w:adjustRightInd w:val="0"/>
              <w:jc w:val="both"/>
              <w:textAlignment w:val="baseline"/>
              <w:outlineLvl w:val="0"/>
              <w:rPr>
                <w:b/>
                <w:color w:val="auto"/>
                <w:spacing w:val="-6"/>
                <w:szCs w:val="24"/>
              </w:rPr>
            </w:pPr>
            <w:r w:rsidRPr="002C5F40">
              <w:rPr>
                <w:b/>
                <w:color w:val="auto"/>
                <w:spacing w:val="-6"/>
                <w:szCs w:val="24"/>
              </w:rPr>
              <w:t>ТАТАРСТАН РЕСПУБЛИКАСЫ</w:t>
            </w:r>
          </w:p>
          <w:p w:rsidR="002C5F40" w:rsidRPr="002C5F40" w:rsidRDefault="002C5F40" w:rsidP="00F9525E">
            <w:pPr>
              <w:rPr>
                <w:rFonts w:eastAsia="Calibri"/>
                <w:b/>
                <w:bCs/>
                <w:color w:val="auto"/>
                <w:szCs w:val="24"/>
              </w:rPr>
            </w:pPr>
            <w:r w:rsidRPr="002C5F40">
              <w:rPr>
                <w:rFonts w:eastAsia="Calibri"/>
                <w:b/>
                <w:bCs/>
                <w:color w:val="auto"/>
                <w:szCs w:val="24"/>
              </w:rPr>
              <w:t xml:space="preserve">Әлки муниципаль районы </w:t>
            </w:r>
            <w:r w:rsidRPr="002C5F40">
              <w:rPr>
                <w:rFonts w:eastAsia="Calibri"/>
                <w:b/>
                <w:color w:val="auto"/>
                <w:szCs w:val="24"/>
                <w:lang w:val="be-BY"/>
              </w:rPr>
              <w:t xml:space="preserve">Югары Колчурино авыл </w:t>
            </w:r>
            <w:r w:rsidRPr="002C5F40">
              <w:rPr>
                <w:rFonts w:eastAsia="Calibri"/>
                <w:b/>
                <w:color w:val="auto"/>
                <w:szCs w:val="24"/>
                <w:lang w:val="tt-RU"/>
              </w:rPr>
              <w:t>җ</w:t>
            </w:r>
            <w:r w:rsidRPr="002C5F40">
              <w:rPr>
                <w:rFonts w:eastAsia="Calibri"/>
                <w:b/>
                <w:color w:val="auto"/>
                <w:szCs w:val="24"/>
                <w:lang w:val="be-BY"/>
              </w:rPr>
              <w:t>ирлеге</w:t>
            </w:r>
            <w:r w:rsidR="00F9525E">
              <w:rPr>
                <w:rFonts w:eastAsia="Calibri"/>
                <w:b/>
                <w:color w:val="auto"/>
                <w:szCs w:val="24"/>
                <w:lang w:val="be-BY"/>
              </w:rPr>
              <w:t xml:space="preserve"> </w:t>
            </w:r>
            <w:r w:rsidRPr="002C5F40">
              <w:rPr>
                <w:rFonts w:eastAsia="Calibri"/>
                <w:b/>
                <w:color w:val="auto"/>
                <w:szCs w:val="24"/>
              </w:rPr>
              <w:t>Советы</w:t>
            </w:r>
          </w:p>
          <w:p w:rsidR="002C5F40" w:rsidRPr="002C5F40" w:rsidRDefault="002C5F40" w:rsidP="002C5F40">
            <w:pPr>
              <w:ind w:firstLine="34"/>
              <w:rPr>
                <w:rFonts w:eastAsia="Calibri"/>
                <w:b/>
                <w:bCs/>
                <w:color w:val="auto"/>
                <w:szCs w:val="24"/>
              </w:rPr>
            </w:pPr>
          </w:p>
          <w:p w:rsidR="002C5F40" w:rsidRPr="002C5F40" w:rsidRDefault="00696C8C" w:rsidP="002C5F40">
            <w:pPr>
              <w:ind w:firstLine="34"/>
              <w:rPr>
                <w:rFonts w:eastAsia="Calibri"/>
                <w:color w:val="auto"/>
                <w:szCs w:val="24"/>
              </w:rPr>
            </w:pPr>
            <w:r w:rsidRPr="00696C8C">
              <w:rPr>
                <w:rFonts w:eastAsia="Calibri"/>
                <w:b/>
                <w:noProof/>
                <w:color w:val="auto"/>
                <w:szCs w:val="24"/>
                <w:lang w:eastAsia="en-US"/>
              </w:rPr>
              <w:pict>
                <v:line id="_x0000_s1036" style="position:absolute;left:0;text-align:left;flip:y;z-index:251660288" from="-10.65pt,3.3pt" to="507.75pt,3.4pt" strokecolor="lime" strokeweight="3pt">
                  <v:stroke startarrowwidth="wide" startarrowlength="long" endarrowwidth="wide" endarrowlength="long"/>
                </v:line>
              </w:pict>
            </w:r>
            <w:r w:rsidRPr="00696C8C">
              <w:rPr>
                <w:rFonts w:eastAsia="Calibri"/>
                <w:b/>
                <w:noProof/>
                <w:color w:val="auto"/>
                <w:szCs w:val="24"/>
                <w:lang w:eastAsia="en-US"/>
              </w:rPr>
              <w:pict>
                <v:line id="_x0000_s1037" style="position:absolute;left:0;text-align:left;flip:y;z-index:251661312" from="-14.4pt,10.8pt" to="7in,10.9pt" strokecolor="red" strokeweight="3pt">
                  <v:stroke startarrowwidth="wide" startarrowlength="long" endarrowwidth="wide" endarrowlength="long"/>
                </v:line>
              </w:pict>
            </w:r>
          </w:p>
          <w:p w:rsidR="002C5F40" w:rsidRPr="002C5F40" w:rsidRDefault="002C5F40" w:rsidP="002C5F40">
            <w:pPr>
              <w:ind w:firstLine="34"/>
              <w:rPr>
                <w:rFonts w:eastAsia="Calibri"/>
                <w:b/>
                <w:bCs/>
                <w:color w:val="auto"/>
                <w:szCs w:val="24"/>
              </w:rPr>
            </w:pPr>
            <w:r w:rsidRPr="002C5F40">
              <w:rPr>
                <w:rFonts w:eastAsia="Calibri"/>
                <w:color w:val="auto"/>
                <w:szCs w:val="24"/>
              </w:rPr>
              <w:t xml:space="preserve">Адресы: 422873, ТР, </w:t>
            </w:r>
            <w:r w:rsidRPr="002C5F40">
              <w:rPr>
                <w:rFonts w:eastAsia="Calibri"/>
                <w:bCs/>
                <w:color w:val="auto"/>
                <w:szCs w:val="24"/>
              </w:rPr>
              <w:t>Әлки районы,</w:t>
            </w:r>
            <w:r w:rsidR="00F9525E">
              <w:rPr>
                <w:rFonts w:eastAsia="Calibri"/>
                <w:bCs/>
                <w:color w:val="auto"/>
                <w:szCs w:val="24"/>
              </w:rPr>
              <w:t xml:space="preserve"> </w:t>
            </w:r>
            <w:r w:rsidRPr="002C5F40">
              <w:rPr>
                <w:rFonts w:eastAsia="Calibri"/>
                <w:color w:val="auto"/>
                <w:szCs w:val="24"/>
              </w:rPr>
              <w:t xml:space="preserve">Югары Колчурино авылы, Март 8 урамы, 21 йорт </w:t>
            </w:r>
          </w:p>
          <w:p w:rsidR="002C5F40" w:rsidRPr="002C5F40" w:rsidRDefault="002C5F40" w:rsidP="002C5F40">
            <w:pPr>
              <w:ind w:firstLine="34"/>
              <w:rPr>
                <w:rFonts w:eastAsia="Calibri"/>
                <w:b/>
                <w:bCs/>
                <w:color w:val="auto"/>
                <w:szCs w:val="24"/>
              </w:rPr>
            </w:pPr>
            <w:r w:rsidRPr="002C5F40">
              <w:rPr>
                <w:rFonts w:eastAsia="Calibri"/>
                <w:color w:val="auto"/>
                <w:szCs w:val="24"/>
              </w:rPr>
              <w:t xml:space="preserve">Тел/Факс  8 (84346) 78014                                                                               </w:t>
            </w:r>
            <w:r w:rsidRPr="002C5F40">
              <w:rPr>
                <w:rFonts w:eastAsia="Calibri"/>
                <w:b/>
                <w:color w:val="auto"/>
                <w:szCs w:val="24"/>
                <w:lang w:val="be-BY"/>
              </w:rPr>
              <w:t xml:space="preserve">                                    </w:t>
            </w:r>
          </w:p>
        </w:tc>
        <w:tc>
          <w:tcPr>
            <w:tcW w:w="1843" w:type="dxa"/>
            <w:tcBorders>
              <w:top w:val="nil"/>
              <w:left w:val="nil"/>
              <w:bottom w:val="nil"/>
              <w:right w:val="nil"/>
            </w:tcBorders>
          </w:tcPr>
          <w:p w:rsidR="002C5F40" w:rsidRPr="002C5F40" w:rsidRDefault="002C5F40" w:rsidP="002C5F40">
            <w:pPr>
              <w:tabs>
                <w:tab w:val="left" w:pos="6096"/>
              </w:tabs>
              <w:jc w:val="center"/>
              <w:rPr>
                <w:rFonts w:eastAsia="Calibri"/>
                <w:b/>
                <w:bCs/>
                <w:color w:val="auto"/>
                <w:szCs w:val="24"/>
              </w:rPr>
            </w:pPr>
            <w:r>
              <w:rPr>
                <w:rFonts w:eastAsia="Calibri"/>
                <w:b/>
                <w:bCs/>
                <w:noProof/>
                <w:color w:val="auto"/>
                <w:szCs w:val="24"/>
              </w:rPr>
              <w:drawing>
                <wp:anchor distT="0" distB="0" distL="114300" distR="114300" simplePos="0" relativeHeight="251662336" behindDoc="0" locked="0" layoutInCell="1" allowOverlap="1">
                  <wp:simplePos x="0" y="0"/>
                  <wp:positionH relativeFrom="column">
                    <wp:posOffset>154940</wp:posOffset>
                  </wp:positionH>
                  <wp:positionV relativeFrom="paragraph">
                    <wp:posOffset>-5715</wp:posOffset>
                  </wp:positionV>
                  <wp:extent cx="704850" cy="914400"/>
                  <wp:effectExtent l="19050" t="0" r="0" b="0"/>
                  <wp:wrapNone/>
                  <wp:docPr id="1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
                          <a:srcRect/>
                          <a:stretch>
                            <a:fillRect/>
                          </a:stretch>
                        </pic:blipFill>
                        <pic:spPr bwMode="auto">
                          <a:xfrm>
                            <a:off x="0" y="0"/>
                            <a:ext cx="704850" cy="914400"/>
                          </a:xfrm>
                          <a:prstGeom prst="rect">
                            <a:avLst/>
                          </a:prstGeom>
                          <a:noFill/>
                          <a:ln w="9525">
                            <a:noFill/>
                            <a:miter lim="800000"/>
                            <a:headEnd/>
                            <a:tailEnd/>
                          </a:ln>
                        </pic:spPr>
                      </pic:pic>
                    </a:graphicData>
                  </a:graphic>
                </wp:anchor>
              </w:drawing>
            </w:r>
          </w:p>
          <w:p w:rsidR="002C5F40" w:rsidRPr="002C5F40" w:rsidRDefault="002C5F40" w:rsidP="002C5F40">
            <w:pPr>
              <w:tabs>
                <w:tab w:val="left" w:pos="6096"/>
              </w:tabs>
              <w:jc w:val="center"/>
              <w:rPr>
                <w:rFonts w:eastAsia="Calibri"/>
                <w:b/>
                <w:bCs/>
                <w:color w:val="auto"/>
                <w:szCs w:val="24"/>
              </w:rPr>
            </w:pPr>
          </w:p>
          <w:p w:rsidR="002C5F40" w:rsidRPr="002C5F40" w:rsidRDefault="002C5F40" w:rsidP="002C5F40">
            <w:pPr>
              <w:tabs>
                <w:tab w:val="left" w:pos="6096"/>
              </w:tabs>
              <w:jc w:val="center"/>
              <w:rPr>
                <w:rFonts w:eastAsia="Calibri"/>
                <w:b/>
                <w:bCs/>
                <w:color w:val="auto"/>
                <w:szCs w:val="24"/>
              </w:rPr>
            </w:pPr>
          </w:p>
        </w:tc>
        <w:tc>
          <w:tcPr>
            <w:tcW w:w="4223" w:type="dxa"/>
            <w:tcBorders>
              <w:top w:val="nil"/>
              <w:left w:val="nil"/>
              <w:bottom w:val="nil"/>
              <w:right w:val="nil"/>
            </w:tcBorders>
          </w:tcPr>
          <w:p w:rsidR="002C5F40" w:rsidRPr="002C5F40" w:rsidRDefault="002C5F40" w:rsidP="002C5F40">
            <w:pPr>
              <w:keepNext/>
              <w:overflowPunct w:val="0"/>
              <w:autoSpaceDE w:val="0"/>
              <w:autoSpaceDN w:val="0"/>
              <w:adjustRightInd w:val="0"/>
              <w:textAlignment w:val="baseline"/>
              <w:outlineLvl w:val="0"/>
              <w:rPr>
                <w:b/>
                <w:color w:val="auto"/>
                <w:spacing w:val="-6"/>
                <w:szCs w:val="24"/>
              </w:rPr>
            </w:pPr>
            <w:r w:rsidRPr="002C5F40">
              <w:rPr>
                <w:b/>
                <w:color w:val="auto"/>
                <w:spacing w:val="-6"/>
                <w:szCs w:val="24"/>
              </w:rPr>
              <w:t>РЕСПУБЛИКА ТАТАРСТАН</w:t>
            </w:r>
          </w:p>
          <w:p w:rsidR="002C5F40" w:rsidRPr="002C5F40" w:rsidRDefault="002C5F40" w:rsidP="002C5F40">
            <w:pPr>
              <w:rPr>
                <w:rFonts w:eastAsia="Calibri"/>
                <w:b/>
                <w:bCs/>
                <w:color w:val="auto"/>
                <w:szCs w:val="24"/>
                <w:lang w:val="tt-RU"/>
              </w:rPr>
            </w:pPr>
            <w:r w:rsidRPr="002C5F40">
              <w:rPr>
                <w:rFonts w:eastAsia="Calibri"/>
                <w:b/>
                <w:bCs/>
                <w:color w:val="auto"/>
                <w:szCs w:val="24"/>
              </w:rPr>
              <w:t xml:space="preserve">Совет Верхнеколчуринского сельского </w:t>
            </w:r>
            <w:r w:rsidRPr="002C5F40">
              <w:rPr>
                <w:rFonts w:eastAsia="Calibri"/>
                <w:b/>
                <w:bCs/>
                <w:color w:val="auto"/>
                <w:szCs w:val="24"/>
                <w:lang w:val="tt-RU"/>
              </w:rPr>
              <w:t>п</w:t>
            </w:r>
            <w:r w:rsidRPr="002C5F40">
              <w:rPr>
                <w:rFonts w:eastAsia="Calibri"/>
                <w:b/>
                <w:bCs/>
                <w:color w:val="auto"/>
                <w:szCs w:val="24"/>
              </w:rPr>
              <w:t>оселения</w:t>
            </w:r>
            <w:r w:rsidRPr="002C5F40">
              <w:rPr>
                <w:rFonts w:eastAsia="Calibri"/>
                <w:b/>
                <w:bCs/>
                <w:color w:val="auto"/>
                <w:szCs w:val="24"/>
                <w:lang w:val="tt-RU"/>
              </w:rPr>
              <w:t xml:space="preserve"> </w:t>
            </w:r>
            <w:r w:rsidRPr="002C5F40">
              <w:rPr>
                <w:rFonts w:eastAsia="Calibri"/>
                <w:b/>
                <w:bCs/>
                <w:color w:val="auto"/>
                <w:szCs w:val="24"/>
              </w:rPr>
              <w:t>Алькеевского</w:t>
            </w:r>
            <w:r w:rsidRPr="002C5F40">
              <w:rPr>
                <w:rFonts w:eastAsia="Calibri"/>
                <w:color w:val="auto"/>
                <w:szCs w:val="24"/>
              </w:rPr>
              <w:t xml:space="preserve"> </w:t>
            </w:r>
            <w:r w:rsidRPr="002C5F40">
              <w:rPr>
                <w:rFonts w:eastAsia="Calibri"/>
                <w:b/>
                <w:color w:val="auto"/>
                <w:szCs w:val="24"/>
              </w:rPr>
              <w:t>муниципального района</w:t>
            </w:r>
          </w:p>
          <w:p w:rsidR="002C5F40" w:rsidRPr="002C5F40" w:rsidRDefault="002C5F40" w:rsidP="002C5F40">
            <w:pPr>
              <w:rPr>
                <w:rFonts w:eastAsia="Calibri"/>
                <w:color w:val="auto"/>
                <w:szCs w:val="24"/>
              </w:rPr>
            </w:pPr>
          </w:p>
          <w:p w:rsidR="002C5F40" w:rsidRPr="002C5F40" w:rsidRDefault="002C5F40" w:rsidP="002C5F40">
            <w:pPr>
              <w:rPr>
                <w:rFonts w:eastAsia="Calibri"/>
                <w:color w:val="auto"/>
                <w:szCs w:val="24"/>
              </w:rPr>
            </w:pPr>
          </w:p>
          <w:p w:rsidR="002C5F40" w:rsidRPr="002C5F40" w:rsidRDefault="002C5F40" w:rsidP="002C5F40">
            <w:pPr>
              <w:rPr>
                <w:rFonts w:eastAsia="Calibri"/>
                <w:color w:val="auto"/>
                <w:szCs w:val="24"/>
              </w:rPr>
            </w:pPr>
            <w:r w:rsidRPr="002C5F40">
              <w:rPr>
                <w:rFonts w:eastAsia="Calibri"/>
                <w:color w:val="auto"/>
                <w:szCs w:val="24"/>
              </w:rPr>
              <w:t>422873, РТ, Алькеевский район,                                                                                              с.</w:t>
            </w:r>
            <w:r w:rsidR="00F9525E">
              <w:rPr>
                <w:rFonts w:eastAsia="Calibri"/>
                <w:color w:val="auto"/>
                <w:szCs w:val="24"/>
              </w:rPr>
              <w:t xml:space="preserve"> </w:t>
            </w:r>
            <w:r w:rsidRPr="002C5F40">
              <w:rPr>
                <w:rFonts w:eastAsia="Calibri"/>
                <w:color w:val="auto"/>
                <w:szCs w:val="24"/>
              </w:rPr>
              <w:t>Верхнее Колчурино,  ул.8 Марта,  д.21</w:t>
            </w:r>
          </w:p>
          <w:p w:rsidR="002C5F40" w:rsidRPr="002C5F40" w:rsidRDefault="002C5F40" w:rsidP="002C5F40">
            <w:pPr>
              <w:rPr>
                <w:rFonts w:eastAsia="Calibri"/>
                <w:b/>
                <w:color w:val="auto"/>
                <w:szCs w:val="24"/>
              </w:rPr>
            </w:pPr>
            <w:r w:rsidRPr="002C5F40">
              <w:rPr>
                <w:rFonts w:eastAsia="Calibri"/>
                <w:color w:val="auto"/>
                <w:szCs w:val="24"/>
              </w:rPr>
              <w:t xml:space="preserve">Тел/Факс  8 (84346) 78014                                                                               </w:t>
            </w:r>
            <w:r w:rsidRPr="002C5F40">
              <w:rPr>
                <w:rFonts w:eastAsia="Calibri"/>
                <w:b/>
                <w:color w:val="auto"/>
                <w:szCs w:val="24"/>
                <w:lang w:val="be-BY"/>
              </w:rPr>
              <w:t xml:space="preserve">                                    </w:t>
            </w:r>
          </w:p>
          <w:p w:rsidR="002C5F40" w:rsidRPr="002C5F40" w:rsidRDefault="002C5F40" w:rsidP="002C5F40">
            <w:pPr>
              <w:jc w:val="right"/>
              <w:rPr>
                <w:rFonts w:eastAsia="Calibri"/>
                <w:bCs/>
                <w:color w:val="auto"/>
                <w:szCs w:val="24"/>
              </w:rPr>
            </w:pPr>
            <w:r w:rsidRPr="002C5F40">
              <w:rPr>
                <w:rFonts w:eastAsia="Calibri"/>
                <w:b/>
                <w:color w:val="auto"/>
                <w:szCs w:val="24"/>
                <w:lang w:val="be-BY"/>
              </w:rPr>
              <w:t xml:space="preserve"> </w:t>
            </w:r>
          </w:p>
        </w:tc>
      </w:tr>
    </w:tbl>
    <w:p w:rsidR="002C5F40" w:rsidRPr="002C5F40" w:rsidRDefault="002C5F40" w:rsidP="002C5F40">
      <w:pPr>
        <w:ind w:left="-540"/>
        <w:rPr>
          <w:color w:val="auto"/>
          <w:sz w:val="28"/>
          <w:szCs w:val="24"/>
        </w:rPr>
      </w:pPr>
    </w:p>
    <w:p w:rsidR="002C5F40" w:rsidRPr="002C5F40" w:rsidRDefault="002C5F40" w:rsidP="002C5F40">
      <w:pPr>
        <w:rPr>
          <w:rFonts w:ascii="Arial" w:hAnsi="Arial" w:cs="Arial"/>
          <w:color w:val="auto"/>
          <w:szCs w:val="24"/>
        </w:rPr>
      </w:pPr>
    </w:p>
    <w:p w:rsidR="002C5F40" w:rsidRPr="002C5F40" w:rsidRDefault="002C5F40" w:rsidP="002C5F40">
      <w:pPr>
        <w:rPr>
          <w:rFonts w:ascii="Arial" w:hAnsi="Arial" w:cs="Arial"/>
          <w:color w:val="auto"/>
          <w:szCs w:val="24"/>
        </w:rPr>
      </w:pPr>
    </w:p>
    <w:p w:rsidR="002C5F40" w:rsidRPr="002C5F40" w:rsidRDefault="002C5F40" w:rsidP="002C5F40">
      <w:pPr>
        <w:tabs>
          <w:tab w:val="left" w:pos="7100"/>
        </w:tabs>
        <w:rPr>
          <w:rFonts w:ascii="Arial" w:hAnsi="Arial" w:cs="Arial"/>
          <w:b/>
          <w:color w:val="auto"/>
          <w:szCs w:val="24"/>
        </w:rPr>
      </w:pPr>
      <w:r w:rsidRPr="002C5F40">
        <w:rPr>
          <w:rFonts w:ascii="Arial" w:hAnsi="Arial" w:cs="Arial"/>
          <w:b/>
          <w:color w:val="auto"/>
          <w:szCs w:val="24"/>
        </w:rPr>
        <w:t xml:space="preserve">        РЕШЕНИЕ                     </w:t>
      </w:r>
      <w:r w:rsidR="00F9525E">
        <w:rPr>
          <w:rFonts w:ascii="Arial" w:hAnsi="Arial" w:cs="Arial"/>
          <w:b/>
          <w:color w:val="auto"/>
          <w:szCs w:val="24"/>
        </w:rPr>
        <w:t xml:space="preserve">  </w:t>
      </w:r>
      <w:r w:rsidRPr="002C5F40">
        <w:rPr>
          <w:rFonts w:ascii="Arial" w:hAnsi="Arial" w:cs="Arial"/>
          <w:b/>
          <w:color w:val="auto"/>
          <w:szCs w:val="24"/>
        </w:rPr>
        <w:t xml:space="preserve"> </w:t>
      </w:r>
      <w:r w:rsidR="00F9525E">
        <w:rPr>
          <w:rFonts w:ascii="Arial" w:hAnsi="Arial" w:cs="Arial"/>
          <w:b/>
          <w:color w:val="auto"/>
          <w:szCs w:val="24"/>
        </w:rPr>
        <w:t xml:space="preserve"> </w:t>
      </w:r>
      <w:r w:rsidRPr="002C5F40">
        <w:rPr>
          <w:rFonts w:ascii="Arial" w:hAnsi="Arial" w:cs="Arial"/>
          <w:b/>
          <w:color w:val="auto"/>
          <w:szCs w:val="24"/>
        </w:rPr>
        <w:t xml:space="preserve">  </w:t>
      </w:r>
      <w:r w:rsidRPr="002C5F40">
        <w:rPr>
          <w:rFonts w:ascii="Arial" w:hAnsi="Arial" w:cs="Arial"/>
          <w:color w:val="auto"/>
          <w:szCs w:val="24"/>
        </w:rPr>
        <w:t>с. Верхнее Колчурино</w:t>
      </w:r>
      <w:r w:rsidRPr="002C5F40">
        <w:rPr>
          <w:rFonts w:ascii="Arial" w:hAnsi="Arial" w:cs="Arial"/>
          <w:color w:val="FF0000"/>
          <w:szCs w:val="24"/>
        </w:rPr>
        <w:t xml:space="preserve">    </w:t>
      </w:r>
      <w:r w:rsidRPr="002C5F40">
        <w:rPr>
          <w:rFonts w:ascii="Arial" w:hAnsi="Arial" w:cs="Arial"/>
          <w:color w:val="auto"/>
          <w:szCs w:val="24"/>
        </w:rPr>
        <w:t xml:space="preserve">                 </w:t>
      </w:r>
      <w:r w:rsidRPr="002C5F40">
        <w:rPr>
          <w:rFonts w:ascii="Arial" w:hAnsi="Arial" w:cs="Arial"/>
          <w:b/>
          <w:color w:val="auto"/>
          <w:szCs w:val="24"/>
        </w:rPr>
        <w:tab/>
        <w:t xml:space="preserve">    КАРАР</w:t>
      </w:r>
    </w:p>
    <w:p w:rsidR="00932660" w:rsidRPr="00686DCC" w:rsidRDefault="00932660" w:rsidP="00932660">
      <w:pPr>
        <w:tabs>
          <w:tab w:val="left" w:pos="4344"/>
        </w:tabs>
        <w:rPr>
          <w:rFonts w:ascii="Arial" w:hAnsi="Arial" w:cs="Arial"/>
          <w:szCs w:val="24"/>
        </w:rPr>
      </w:pPr>
      <w:r w:rsidRPr="00686DCC">
        <w:rPr>
          <w:rFonts w:ascii="Arial" w:hAnsi="Arial" w:cs="Arial"/>
          <w:szCs w:val="24"/>
        </w:rPr>
        <w:tab/>
      </w:r>
    </w:p>
    <w:p w:rsidR="00964CE3" w:rsidRPr="00686DCC" w:rsidRDefault="00686DCC" w:rsidP="00964CE3">
      <w:pPr>
        <w:rPr>
          <w:rFonts w:ascii="Arial" w:hAnsi="Arial" w:cs="Arial"/>
          <w:szCs w:val="24"/>
        </w:rPr>
      </w:pPr>
      <w:r>
        <w:rPr>
          <w:rFonts w:ascii="Arial" w:hAnsi="Arial" w:cs="Arial"/>
          <w:szCs w:val="24"/>
        </w:rPr>
        <w:t xml:space="preserve"> </w:t>
      </w:r>
      <w:r w:rsidR="002C5F40">
        <w:rPr>
          <w:rFonts w:ascii="Arial" w:hAnsi="Arial" w:cs="Arial"/>
          <w:szCs w:val="24"/>
        </w:rPr>
        <w:t>от</w:t>
      </w:r>
      <w:r>
        <w:rPr>
          <w:rFonts w:ascii="Arial" w:hAnsi="Arial" w:cs="Arial"/>
          <w:szCs w:val="24"/>
        </w:rPr>
        <w:t xml:space="preserve"> «</w:t>
      </w:r>
      <w:r w:rsidR="008A5177">
        <w:rPr>
          <w:rFonts w:ascii="Arial" w:hAnsi="Arial" w:cs="Arial"/>
          <w:szCs w:val="24"/>
        </w:rPr>
        <w:t>24</w:t>
      </w:r>
      <w:r>
        <w:rPr>
          <w:rFonts w:ascii="Arial" w:hAnsi="Arial" w:cs="Arial"/>
          <w:szCs w:val="24"/>
        </w:rPr>
        <w:t>»</w:t>
      </w:r>
      <w:r w:rsidR="008A5177">
        <w:rPr>
          <w:rFonts w:ascii="Arial" w:hAnsi="Arial" w:cs="Arial"/>
          <w:szCs w:val="24"/>
        </w:rPr>
        <w:t>декабр</w:t>
      </w:r>
      <w:r w:rsidR="00C474AF">
        <w:rPr>
          <w:rFonts w:ascii="Arial" w:hAnsi="Arial" w:cs="Arial"/>
          <w:szCs w:val="24"/>
        </w:rPr>
        <w:t>я</w:t>
      </w:r>
      <w:r w:rsidR="000A0A01" w:rsidRPr="00686DCC">
        <w:rPr>
          <w:rFonts w:ascii="Arial" w:hAnsi="Arial" w:cs="Arial"/>
          <w:szCs w:val="24"/>
        </w:rPr>
        <w:t xml:space="preserve"> 2024</w:t>
      </w:r>
      <w:r w:rsidR="00964CE3" w:rsidRPr="00686DCC">
        <w:rPr>
          <w:rFonts w:ascii="Arial" w:hAnsi="Arial" w:cs="Arial"/>
          <w:szCs w:val="24"/>
        </w:rPr>
        <w:t>года</w:t>
      </w:r>
      <w:r w:rsidR="002C5F40">
        <w:rPr>
          <w:rFonts w:ascii="Arial" w:hAnsi="Arial" w:cs="Arial"/>
          <w:szCs w:val="24"/>
        </w:rPr>
        <w:t xml:space="preserve">                                                                         </w:t>
      </w:r>
      <w:r w:rsidR="00F9525E">
        <w:rPr>
          <w:rFonts w:ascii="Arial" w:hAnsi="Arial" w:cs="Arial"/>
          <w:szCs w:val="24"/>
        </w:rPr>
        <w:t xml:space="preserve">  </w:t>
      </w:r>
      <w:r w:rsidR="002C5F40">
        <w:rPr>
          <w:rFonts w:ascii="Arial" w:hAnsi="Arial" w:cs="Arial"/>
          <w:szCs w:val="24"/>
        </w:rPr>
        <w:t xml:space="preserve">    </w:t>
      </w:r>
      <w:r w:rsidR="00964CE3" w:rsidRPr="00686DCC">
        <w:rPr>
          <w:rFonts w:ascii="Arial" w:hAnsi="Arial" w:cs="Arial"/>
          <w:szCs w:val="24"/>
        </w:rPr>
        <w:t>№</w:t>
      </w:r>
      <w:r w:rsidR="002C5F40">
        <w:rPr>
          <w:rFonts w:ascii="Arial" w:hAnsi="Arial" w:cs="Arial"/>
          <w:szCs w:val="24"/>
        </w:rPr>
        <w:t>86</w:t>
      </w:r>
      <w:r w:rsidR="00964CE3" w:rsidRPr="00686DCC">
        <w:rPr>
          <w:rFonts w:ascii="Arial" w:hAnsi="Arial" w:cs="Arial"/>
          <w:szCs w:val="24"/>
        </w:rPr>
        <w:t xml:space="preserve"> </w:t>
      </w:r>
    </w:p>
    <w:p w:rsidR="009259E0" w:rsidRPr="00686DCC" w:rsidRDefault="009259E0" w:rsidP="009259E0">
      <w:pPr>
        <w:rPr>
          <w:rFonts w:ascii="Arial" w:hAnsi="Arial" w:cs="Arial"/>
          <w:szCs w:val="24"/>
        </w:rPr>
      </w:pPr>
    </w:p>
    <w:p w:rsidR="00E91571" w:rsidRPr="00686DCC" w:rsidRDefault="00E91571" w:rsidP="000746D6">
      <w:pPr>
        <w:rPr>
          <w:rFonts w:ascii="Arial" w:hAnsi="Arial" w:cs="Arial"/>
          <w:szCs w:val="24"/>
        </w:rPr>
      </w:pPr>
    </w:p>
    <w:p w:rsidR="00E91571" w:rsidRPr="00C54C1B" w:rsidRDefault="00932660" w:rsidP="002D10FC">
      <w:pPr>
        <w:ind w:right="4960"/>
        <w:jc w:val="both"/>
        <w:rPr>
          <w:rFonts w:ascii="Arial" w:hAnsi="Arial" w:cs="Arial"/>
          <w:iCs/>
          <w:color w:val="auto"/>
          <w:szCs w:val="24"/>
        </w:rPr>
      </w:pPr>
      <w:r w:rsidRPr="00C54C1B">
        <w:rPr>
          <w:rFonts w:ascii="Arial" w:hAnsi="Arial" w:cs="Arial"/>
          <w:bCs/>
          <w:color w:val="auto"/>
          <w:szCs w:val="24"/>
        </w:rPr>
        <w:t>О внесении</w:t>
      </w:r>
      <w:r w:rsidR="00E91571" w:rsidRPr="00C54C1B">
        <w:rPr>
          <w:rFonts w:ascii="Arial" w:hAnsi="Arial" w:cs="Arial"/>
          <w:bCs/>
          <w:color w:val="auto"/>
          <w:szCs w:val="24"/>
        </w:rPr>
        <w:t xml:space="preserve"> изменений в решение Совета </w:t>
      </w:r>
      <w:r w:rsidR="002C5F40" w:rsidRPr="002C5F40">
        <w:rPr>
          <w:rFonts w:ascii="Arial" w:hAnsi="Arial" w:cs="Arial"/>
          <w:bCs/>
          <w:color w:val="000000" w:themeColor="text1"/>
          <w:szCs w:val="24"/>
        </w:rPr>
        <w:t>Верхнеколчуринского</w:t>
      </w:r>
      <w:r w:rsidR="002C5F40">
        <w:rPr>
          <w:rFonts w:ascii="Arial" w:hAnsi="Arial" w:cs="Arial"/>
          <w:bCs/>
          <w:color w:val="FF0000"/>
          <w:szCs w:val="24"/>
        </w:rPr>
        <w:t xml:space="preserve"> </w:t>
      </w:r>
      <w:r w:rsidR="00E91571" w:rsidRPr="00C54C1B">
        <w:rPr>
          <w:rFonts w:ascii="Arial" w:hAnsi="Arial" w:cs="Arial"/>
          <w:bCs/>
          <w:color w:val="auto"/>
          <w:szCs w:val="24"/>
        </w:rPr>
        <w:t>сельского поселения Алькеевского муниц</w:t>
      </w:r>
      <w:r w:rsidR="000746D6" w:rsidRPr="00C54C1B">
        <w:rPr>
          <w:rFonts w:ascii="Arial" w:hAnsi="Arial" w:cs="Arial"/>
          <w:bCs/>
          <w:color w:val="auto"/>
          <w:szCs w:val="24"/>
        </w:rPr>
        <w:t>ипального района  от 01.12.2021</w:t>
      </w:r>
      <w:r w:rsidR="00E91571" w:rsidRPr="00C54C1B">
        <w:rPr>
          <w:rFonts w:ascii="Arial" w:hAnsi="Arial" w:cs="Arial"/>
          <w:bCs/>
          <w:color w:val="auto"/>
          <w:szCs w:val="24"/>
        </w:rPr>
        <w:t>г</w:t>
      </w:r>
      <w:r w:rsidR="000746D6" w:rsidRPr="00C54C1B">
        <w:rPr>
          <w:rFonts w:ascii="Arial" w:hAnsi="Arial" w:cs="Arial"/>
          <w:bCs/>
          <w:color w:val="auto"/>
          <w:szCs w:val="24"/>
        </w:rPr>
        <w:t>.</w:t>
      </w:r>
      <w:r w:rsidR="00E91571" w:rsidRPr="00C54C1B">
        <w:rPr>
          <w:rFonts w:ascii="Arial" w:hAnsi="Arial" w:cs="Arial"/>
          <w:bCs/>
          <w:color w:val="auto"/>
          <w:szCs w:val="24"/>
        </w:rPr>
        <w:t xml:space="preserve"> № </w:t>
      </w:r>
      <w:r w:rsidR="002C5F40" w:rsidRPr="002C5F40">
        <w:rPr>
          <w:rFonts w:ascii="Arial" w:hAnsi="Arial" w:cs="Arial"/>
          <w:bCs/>
          <w:color w:val="002060"/>
          <w:szCs w:val="24"/>
        </w:rPr>
        <w:t>28</w:t>
      </w:r>
      <w:r w:rsidR="002C5F40">
        <w:rPr>
          <w:rFonts w:ascii="Arial" w:hAnsi="Arial" w:cs="Arial"/>
          <w:bCs/>
          <w:color w:val="FF0000"/>
          <w:szCs w:val="24"/>
        </w:rPr>
        <w:t xml:space="preserve"> </w:t>
      </w:r>
      <w:r w:rsidR="00E91571" w:rsidRPr="00C54C1B">
        <w:rPr>
          <w:rFonts w:ascii="Arial" w:hAnsi="Arial" w:cs="Arial"/>
          <w:bCs/>
          <w:color w:val="auto"/>
          <w:szCs w:val="24"/>
        </w:rPr>
        <w:t xml:space="preserve">«Об утверждении Положения о муниципальном контроле в сфере благоустройства на территории </w:t>
      </w:r>
      <w:r w:rsidR="00E91571" w:rsidRPr="00C54C1B">
        <w:rPr>
          <w:rFonts w:ascii="Arial" w:hAnsi="Arial" w:cs="Arial"/>
          <w:bCs/>
          <w:color w:val="auto"/>
          <w:szCs w:val="24"/>
          <w:lang w:val="tt-RU"/>
        </w:rPr>
        <w:t>муниципал</w:t>
      </w:r>
      <w:r w:rsidR="00E91571" w:rsidRPr="00C54C1B">
        <w:rPr>
          <w:rFonts w:ascii="Arial" w:hAnsi="Arial" w:cs="Arial"/>
          <w:bCs/>
          <w:color w:val="auto"/>
          <w:szCs w:val="24"/>
        </w:rPr>
        <w:t>ь</w:t>
      </w:r>
      <w:r w:rsidR="00E91571" w:rsidRPr="00C54C1B">
        <w:rPr>
          <w:rFonts w:ascii="Arial" w:hAnsi="Arial" w:cs="Arial"/>
          <w:bCs/>
          <w:color w:val="auto"/>
          <w:szCs w:val="24"/>
          <w:lang w:val="tt-RU"/>
        </w:rPr>
        <w:t>ного образования “</w:t>
      </w:r>
      <w:r w:rsidR="002C5F40" w:rsidRPr="002C5F40">
        <w:rPr>
          <w:rFonts w:ascii="Arial" w:hAnsi="Arial" w:cs="Arial"/>
          <w:bCs/>
          <w:color w:val="000000" w:themeColor="text1"/>
          <w:szCs w:val="24"/>
        </w:rPr>
        <w:t>Верхнеколчурин</w:t>
      </w:r>
      <w:r w:rsidR="009259E0" w:rsidRPr="002C5F40">
        <w:rPr>
          <w:rFonts w:ascii="Arial" w:hAnsi="Arial" w:cs="Arial"/>
          <w:bCs/>
          <w:color w:val="000000" w:themeColor="text1"/>
          <w:szCs w:val="24"/>
        </w:rPr>
        <w:t>ское</w:t>
      </w:r>
      <w:r w:rsidR="002C5F40">
        <w:rPr>
          <w:rFonts w:ascii="Arial" w:hAnsi="Arial" w:cs="Arial"/>
          <w:bCs/>
          <w:color w:val="FF0000"/>
          <w:szCs w:val="24"/>
        </w:rPr>
        <w:t xml:space="preserve"> </w:t>
      </w:r>
      <w:r w:rsidR="00E91571" w:rsidRPr="00C54C1B">
        <w:rPr>
          <w:rFonts w:ascii="Arial" w:hAnsi="Arial" w:cs="Arial"/>
          <w:iCs/>
          <w:color w:val="auto"/>
          <w:szCs w:val="24"/>
        </w:rPr>
        <w:t>сельско</w:t>
      </w:r>
      <w:r w:rsidR="00E91571" w:rsidRPr="00C54C1B">
        <w:rPr>
          <w:rFonts w:ascii="Arial" w:hAnsi="Arial" w:cs="Arial"/>
          <w:iCs/>
          <w:color w:val="auto"/>
          <w:szCs w:val="24"/>
          <w:lang w:val="tt-RU"/>
        </w:rPr>
        <w:t xml:space="preserve">е  </w:t>
      </w:r>
      <w:r w:rsidR="00E91571" w:rsidRPr="00C54C1B">
        <w:rPr>
          <w:rFonts w:ascii="Arial" w:hAnsi="Arial" w:cs="Arial"/>
          <w:iCs/>
          <w:color w:val="auto"/>
          <w:szCs w:val="24"/>
        </w:rPr>
        <w:t>поселени</w:t>
      </w:r>
      <w:r w:rsidR="00E91571" w:rsidRPr="00C54C1B">
        <w:rPr>
          <w:rFonts w:ascii="Arial" w:hAnsi="Arial" w:cs="Arial"/>
          <w:iCs/>
          <w:color w:val="auto"/>
          <w:szCs w:val="24"/>
          <w:lang w:val="tt-RU"/>
        </w:rPr>
        <w:t>е”</w:t>
      </w:r>
      <w:r w:rsidR="00E91571" w:rsidRPr="00C54C1B">
        <w:rPr>
          <w:rFonts w:ascii="Arial" w:hAnsi="Arial" w:cs="Arial"/>
          <w:iCs/>
          <w:color w:val="auto"/>
          <w:szCs w:val="24"/>
        </w:rPr>
        <w:t xml:space="preserve"> Алькеевского муниципального района Республики Татарстан»</w:t>
      </w:r>
    </w:p>
    <w:p w:rsidR="00C54C1B" w:rsidRPr="00C54C1B" w:rsidRDefault="00C54C1B" w:rsidP="002D10FC">
      <w:pPr>
        <w:ind w:right="4960"/>
        <w:jc w:val="both"/>
        <w:rPr>
          <w:rFonts w:ascii="Arial" w:hAnsi="Arial" w:cs="Arial"/>
          <w:bCs/>
          <w:color w:val="auto"/>
          <w:szCs w:val="24"/>
        </w:rPr>
      </w:pPr>
    </w:p>
    <w:p w:rsidR="00E91571" w:rsidRPr="00C54C1B" w:rsidRDefault="00E91571" w:rsidP="009259E0">
      <w:pPr>
        <w:shd w:val="clear" w:color="auto" w:fill="FFFFFF"/>
        <w:jc w:val="both"/>
        <w:rPr>
          <w:rFonts w:ascii="Arial" w:hAnsi="Arial" w:cs="Arial"/>
          <w:color w:val="auto"/>
          <w:szCs w:val="24"/>
        </w:rPr>
      </w:pPr>
    </w:p>
    <w:p w:rsidR="00E91571" w:rsidRPr="00C54C1B" w:rsidRDefault="00E91571" w:rsidP="000A0A01">
      <w:pPr>
        <w:pStyle w:val="formattext0"/>
        <w:spacing w:before="0" w:beforeAutospacing="0" w:after="0" w:afterAutospacing="0"/>
        <w:ind w:firstLine="567"/>
        <w:jc w:val="both"/>
        <w:rPr>
          <w:rFonts w:ascii="Arial" w:hAnsi="Arial" w:cs="Arial"/>
        </w:rPr>
      </w:pPr>
      <w:r w:rsidRPr="00C54C1B">
        <w:rPr>
          <w:rFonts w:ascii="Arial" w:hAnsi="Arial" w:cs="Arial"/>
        </w:rPr>
        <w:t xml:space="preserve">В соответствии </w:t>
      </w:r>
      <w:r w:rsidR="00C54C1B" w:rsidRPr="00C54C1B">
        <w:rPr>
          <w:rFonts w:ascii="Arial" w:hAnsi="Arial" w:cs="Arial"/>
        </w:rPr>
        <w:t xml:space="preserve">с </w:t>
      </w:r>
      <w:r w:rsidR="00C952BD" w:rsidRPr="00C54C1B">
        <w:rPr>
          <w:rFonts w:ascii="Arial" w:hAnsi="Arial" w:cs="Arial"/>
        </w:rPr>
        <w:t>постановлением Правительства Российской Федерации от 5 февраля 2024 года №124 «О внесении изменений в постановление Правительства Российской Федерации от 19 ноября 2014 г. N 1221»</w:t>
      </w:r>
      <w:r w:rsidRPr="00C54C1B">
        <w:rPr>
          <w:rFonts w:ascii="Arial" w:hAnsi="Arial" w:cs="Arial"/>
          <w:iCs/>
        </w:rPr>
        <w:t xml:space="preserve">, Совет </w:t>
      </w:r>
      <w:r w:rsidR="002C5F40" w:rsidRPr="002C5F40">
        <w:rPr>
          <w:rFonts w:ascii="Arial" w:hAnsi="Arial" w:cs="Arial"/>
          <w:iCs/>
          <w:color w:val="000000" w:themeColor="text1"/>
        </w:rPr>
        <w:t xml:space="preserve">Верхнеколчуринского </w:t>
      </w:r>
      <w:r w:rsidRPr="00C54C1B">
        <w:rPr>
          <w:rFonts w:ascii="Arial" w:hAnsi="Arial" w:cs="Arial"/>
          <w:iCs/>
        </w:rPr>
        <w:t>сельского поселения Алькеевского муниципального района Республики Татарстан</w:t>
      </w:r>
      <w:r w:rsidRPr="00C54C1B">
        <w:rPr>
          <w:rFonts w:ascii="Arial" w:hAnsi="Arial" w:cs="Arial"/>
        </w:rPr>
        <w:t xml:space="preserve"> РЕШИЛ:</w:t>
      </w:r>
    </w:p>
    <w:p w:rsidR="00686DCC" w:rsidRPr="00C54C1B" w:rsidRDefault="00686DCC" w:rsidP="000A0A01">
      <w:pPr>
        <w:pStyle w:val="formattext0"/>
        <w:spacing w:before="0" w:beforeAutospacing="0" w:after="0" w:afterAutospacing="0"/>
        <w:ind w:firstLine="567"/>
        <w:jc w:val="both"/>
        <w:rPr>
          <w:rFonts w:ascii="Arial" w:hAnsi="Arial" w:cs="Arial"/>
        </w:rPr>
      </w:pPr>
    </w:p>
    <w:p w:rsidR="00E91571" w:rsidRPr="00C54C1B" w:rsidRDefault="00E91571" w:rsidP="001A4DE0">
      <w:pPr>
        <w:pStyle w:val="a4"/>
        <w:numPr>
          <w:ilvl w:val="0"/>
          <w:numId w:val="1"/>
        </w:numPr>
        <w:shd w:val="clear" w:color="auto" w:fill="FFFFFF"/>
        <w:tabs>
          <w:tab w:val="left" w:pos="993"/>
        </w:tabs>
        <w:ind w:left="0" w:firstLine="567"/>
        <w:jc w:val="both"/>
        <w:rPr>
          <w:rFonts w:ascii="Arial" w:hAnsi="Arial" w:cs="Arial"/>
        </w:rPr>
      </w:pPr>
      <w:r w:rsidRPr="00C54C1B">
        <w:rPr>
          <w:rFonts w:ascii="Arial" w:hAnsi="Arial" w:cs="Arial"/>
        </w:rPr>
        <w:t>Внести в</w:t>
      </w:r>
      <w:r w:rsidR="002C5F40">
        <w:rPr>
          <w:rFonts w:ascii="Arial" w:hAnsi="Arial" w:cs="Arial"/>
        </w:rPr>
        <w:t xml:space="preserve"> </w:t>
      </w:r>
      <w:r w:rsidRPr="00C54C1B">
        <w:rPr>
          <w:rFonts w:ascii="Arial" w:hAnsi="Arial" w:cs="Arial"/>
        </w:rPr>
        <w:t>Положени</w:t>
      </w:r>
      <w:r w:rsidR="00686DCC" w:rsidRPr="00C54C1B">
        <w:rPr>
          <w:rFonts w:ascii="Arial" w:hAnsi="Arial" w:cs="Arial"/>
        </w:rPr>
        <w:t>е</w:t>
      </w:r>
      <w:r w:rsidRPr="00C54C1B">
        <w:rPr>
          <w:rFonts w:ascii="Arial" w:hAnsi="Arial" w:cs="Arial"/>
        </w:rPr>
        <w:t xml:space="preserve"> о муниципальном контроле в сфере благоустройства на территории муниципального образования «</w:t>
      </w:r>
      <w:r w:rsidR="002C5F40" w:rsidRPr="002C5F40">
        <w:rPr>
          <w:rFonts w:ascii="Arial" w:hAnsi="Arial" w:cs="Arial"/>
          <w:bCs/>
          <w:color w:val="000000" w:themeColor="text1"/>
        </w:rPr>
        <w:t>Верхнеколчуринское</w:t>
      </w:r>
      <w:r w:rsidR="002C5F40">
        <w:rPr>
          <w:rFonts w:ascii="Arial" w:hAnsi="Arial" w:cs="Arial"/>
          <w:bCs/>
          <w:color w:val="FF0000"/>
        </w:rPr>
        <w:t xml:space="preserve"> </w:t>
      </w:r>
      <w:r w:rsidRPr="00C54C1B">
        <w:rPr>
          <w:rFonts w:ascii="Arial" w:hAnsi="Arial" w:cs="Arial"/>
          <w:iCs/>
        </w:rPr>
        <w:t>сельское поселение» Алькеевского муниципального района Республики Татарстан</w:t>
      </w:r>
      <w:r w:rsidR="00592C08" w:rsidRPr="00C54C1B">
        <w:rPr>
          <w:rFonts w:ascii="Arial" w:hAnsi="Arial" w:cs="Arial"/>
          <w:iCs/>
        </w:rPr>
        <w:t xml:space="preserve"> (ред. от 04.02.2022</w:t>
      </w:r>
      <w:r w:rsidR="0037243D" w:rsidRPr="00C54C1B">
        <w:rPr>
          <w:rFonts w:ascii="Arial" w:hAnsi="Arial" w:cs="Arial"/>
          <w:iCs/>
        </w:rPr>
        <w:t>г.</w:t>
      </w:r>
      <w:r w:rsidR="00592C08" w:rsidRPr="00C54C1B">
        <w:rPr>
          <w:rFonts w:ascii="Arial" w:hAnsi="Arial" w:cs="Arial"/>
          <w:iCs/>
        </w:rPr>
        <w:t>№</w:t>
      </w:r>
      <w:r w:rsidR="00592C08" w:rsidRPr="002C5F40">
        <w:rPr>
          <w:rFonts w:ascii="Arial" w:hAnsi="Arial" w:cs="Arial"/>
          <w:iCs/>
          <w:color w:val="000000" w:themeColor="text1"/>
        </w:rPr>
        <w:t xml:space="preserve"> </w:t>
      </w:r>
      <w:r w:rsidR="002C5F40" w:rsidRPr="002C5F40">
        <w:rPr>
          <w:rFonts w:ascii="Arial" w:hAnsi="Arial" w:cs="Arial"/>
          <w:iCs/>
          <w:color w:val="000000" w:themeColor="text1"/>
        </w:rPr>
        <w:t>31</w:t>
      </w:r>
      <w:r w:rsidR="00C54C1B" w:rsidRPr="00C54C1B">
        <w:rPr>
          <w:rFonts w:ascii="Arial" w:hAnsi="Arial" w:cs="Arial"/>
          <w:iCs/>
        </w:rPr>
        <w:t>,</w:t>
      </w:r>
      <w:r w:rsidR="0037243D" w:rsidRPr="00C54C1B">
        <w:rPr>
          <w:rFonts w:ascii="Arial" w:hAnsi="Arial" w:cs="Arial"/>
          <w:iCs/>
        </w:rPr>
        <w:t xml:space="preserve"> от 21.06.2022г</w:t>
      </w:r>
      <w:r w:rsidR="00C54C1B" w:rsidRPr="00C54C1B">
        <w:rPr>
          <w:rFonts w:ascii="Arial" w:hAnsi="Arial" w:cs="Arial"/>
          <w:iCs/>
        </w:rPr>
        <w:t>.</w:t>
      </w:r>
      <w:r w:rsidR="0037243D" w:rsidRPr="00C54C1B">
        <w:rPr>
          <w:rFonts w:ascii="Arial" w:hAnsi="Arial" w:cs="Arial"/>
          <w:iCs/>
        </w:rPr>
        <w:t xml:space="preserve"> №</w:t>
      </w:r>
      <w:r w:rsidR="002C5F40">
        <w:rPr>
          <w:rFonts w:ascii="Arial" w:hAnsi="Arial" w:cs="Arial"/>
          <w:iCs/>
        </w:rPr>
        <w:t xml:space="preserve"> </w:t>
      </w:r>
      <w:r w:rsidR="002C5F40" w:rsidRPr="002C5F40">
        <w:rPr>
          <w:rFonts w:ascii="Arial" w:hAnsi="Arial" w:cs="Arial"/>
          <w:iCs/>
          <w:color w:val="000000" w:themeColor="text1"/>
        </w:rPr>
        <w:t>40</w:t>
      </w:r>
      <w:r w:rsidR="00C952BD" w:rsidRPr="00C54C1B">
        <w:rPr>
          <w:rFonts w:ascii="Arial" w:hAnsi="Arial" w:cs="Arial"/>
          <w:iCs/>
        </w:rPr>
        <w:t>, от 13.12.2023</w:t>
      </w:r>
      <w:r w:rsidR="00C54C1B" w:rsidRPr="00C54C1B">
        <w:rPr>
          <w:rFonts w:ascii="Arial" w:hAnsi="Arial" w:cs="Arial"/>
          <w:iCs/>
        </w:rPr>
        <w:t>г.</w:t>
      </w:r>
      <w:r w:rsidR="00C952BD" w:rsidRPr="00C54C1B">
        <w:rPr>
          <w:rFonts w:ascii="Arial" w:hAnsi="Arial" w:cs="Arial"/>
          <w:iCs/>
        </w:rPr>
        <w:t xml:space="preserve"> № </w:t>
      </w:r>
      <w:r w:rsidR="002C5F40" w:rsidRPr="002C5F40">
        <w:rPr>
          <w:rFonts w:ascii="Arial" w:hAnsi="Arial" w:cs="Arial"/>
          <w:iCs/>
          <w:color w:val="000000" w:themeColor="text1"/>
        </w:rPr>
        <w:t>65</w:t>
      </w:r>
      <w:r w:rsidR="00C474AF" w:rsidRPr="002C5F40">
        <w:rPr>
          <w:rFonts w:ascii="Arial" w:hAnsi="Arial" w:cs="Arial"/>
          <w:iCs/>
          <w:color w:val="002060"/>
        </w:rPr>
        <w:t>,</w:t>
      </w:r>
      <w:r w:rsidR="00C474AF">
        <w:rPr>
          <w:rFonts w:ascii="Arial" w:hAnsi="Arial" w:cs="Arial"/>
          <w:iCs/>
        </w:rPr>
        <w:t xml:space="preserve"> от 26.06.2024 № </w:t>
      </w:r>
      <w:r w:rsidR="002C5F40" w:rsidRPr="002C5F40">
        <w:rPr>
          <w:rFonts w:ascii="Arial" w:hAnsi="Arial" w:cs="Arial"/>
          <w:iCs/>
          <w:color w:val="000000" w:themeColor="text1"/>
        </w:rPr>
        <w:t>76</w:t>
      </w:r>
      <w:r w:rsidR="00592C08" w:rsidRPr="00C54C1B">
        <w:rPr>
          <w:rFonts w:ascii="Arial" w:hAnsi="Arial" w:cs="Arial"/>
          <w:iCs/>
        </w:rPr>
        <w:t>)</w:t>
      </w:r>
      <w:r w:rsidR="002C5F40">
        <w:rPr>
          <w:rFonts w:ascii="Arial" w:hAnsi="Arial" w:cs="Arial"/>
          <w:iCs/>
        </w:rPr>
        <w:t xml:space="preserve"> </w:t>
      </w:r>
      <w:r w:rsidR="000A0A01" w:rsidRPr="00C54C1B">
        <w:rPr>
          <w:rFonts w:ascii="Arial" w:hAnsi="Arial" w:cs="Arial"/>
        </w:rPr>
        <w:t>следующие изменения:</w:t>
      </w:r>
    </w:p>
    <w:p w:rsidR="001A4DE0" w:rsidRDefault="001A4DE0" w:rsidP="001A4DE0">
      <w:pPr>
        <w:pStyle w:val="a4"/>
        <w:tabs>
          <w:tab w:val="left" w:pos="993"/>
        </w:tabs>
        <w:ind w:left="0" w:firstLine="567"/>
        <w:jc w:val="both"/>
        <w:rPr>
          <w:rStyle w:val="a3"/>
          <w:rFonts w:ascii="Arial" w:hAnsi="Arial" w:cs="Arial"/>
          <w:color w:val="auto"/>
          <w:u w:val="none"/>
          <w:shd w:val="clear" w:color="auto" w:fill="FFFFFF"/>
        </w:rPr>
      </w:pPr>
    </w:p>
    <w:p w:rsidR="00492141" w:rsidRDefault="00492141" w:rsidP="001A4DE0">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Пункт 1.2 раздела 1 изложить в новой редакции:</w:t>
      </w:r>
    </w:p>
    <w:p w:rsidR="00492141" w:rsidRDefault="00492141" w:rsidP="00492141">
      <w:pPr>
        <w:pStyle w:val="formattext0"/>
        <w:spacing w:before="24" w:beforeAutospacing="0" w:after="24" w:afterAutospacing="0" w:line="330" w:lineRule="atLeast"/>
        <w:ind w:firstLine="480"/>
        <w:rPr>
          <w:rFonts w:ascii="Arial" w:hAnsi="Arial" w:cs="Arial"/>
          <w:color w:val="000000"/>
        </w:rPr>
      </w:pPr>
      <w:r>
        <w:rPr>
          <w:rStyle w:val="a3"/>
          <w:rFonts w:ascii="Arial" w:hAnsi="Arial" w:cs="Arial"/>
          <w:color w:val="auto"/>
          <w:u w:val="none"/>
          <w:shd w:val="clear" w:color="auto" w:fill="FFFFFF"/>
        </w:rPr>
        <w:t>« 1.2.</w:t>
      </w:r>
      <w:r>
        <w:rPr>
          <w:rFonts w:ascii="Arial" w:hAnsi="Arial" w:cs="Arial"/>
          <w:color w:val="000000"/>
        </w:rPr>
        <w:t>Предметом государственного контроля (надзора), муниципального контроля (далее также - предмет контроля) являются:</w:t>
      </w:r>
      <w:bookmarkStart w:id="0" w:name="P018E"/>
      <w:bookmarkEnd w:id="0"/>
    </w:p>
    <w:p w:rsidR="00492141" w:rsidRDefault="00492141" w:rsidP="00492141">
      <w:pPr>
        <w:pStyle w:val="formattext0"/>
        <w:spacing w:before="24" w:beforeAutospacing="0" w:after="24" w:afterAutospacing="0" w:line="330" w:lineRule="atLeast"/>
        <w:ind w:firstLine="480"/>
        <w:rPr>
          <w:rFonts w:ascii="Arial" w:hAnsi="Arial" w:cs="Arial"/>
          <w:color w:val="000000"/>
        </w:rPr>
      </w:pPr>
      <w:r>
        <w:rPr>
          <w:rFonts w:ascii="Arial" w:hAnsi="Arial" w:cs="Arial"/>
          <w:color w:val="000000"/>
        </w:rPr>
        <w:t>1) соблюдение контролируемыми лицами обязательных требований, установленных нормативными правовыми актами;</w:t>
      </w:r>
    </w:p>
    <w:p w:rsidR="00492141" w:rsidRDefault="00492141" w:rsidP="00492141">
      <w:pPr>
        <w:pStyle w:val="formattext0"/>
        <w:spacing w:before="24" w:beforeAutospacing="0" w:after="24" w:afterAutospacing="0" w:line="330" w:lineRule="atLeast"/>
        <w:ind w:firstLine="480"/>
        <w:rPr>
          <w:rFonts w:ascii="Arial" w:hAnsi="Arial" w:cs="Arial"/>
          <w:color w:val="000000"/>
        </w:rPr>
      </w:pPr>
      <w:r>
        <w:rPr>
          <w:rFonts w:ascii="Arial" w:hAnsi="Arial" w:cs="Arial"/>
          <w:color w:val="000000"/>
        </w:rPr>
        <w:t>2) соблюдение (реализация) требований, содержащихся в разрешительных документах;</w:t>
      </w:r>
      <w:bookmarkStart w:id="1" w:name="P0192"/>
      <w:bookmarkEnd w:id="1"/>
    </w:p>
    <w:p w:rsidR="00492141" w:rsidRDefault="00492141" w:rsidP="00492141">
      <w:pPr>
        <w:pStyle w:val="formattext0"/>
        <w:spacing w:before="24" w:beforeAutospacing="0" w:after="24" w:afterAutospacing="0" w:line="330" w:lineRule="atLeast"/>
        <w:ind w:firstLine="480"/>
        <w:rPr>
          <w:rFonts w:ascii="Arial" w:hAnsi="Arial" w:cs="Arial"/>
          <w:color w:val="000000"/>
        </w:rPr>
      </w:pPr>
      <w:r>
        <w:rPr>
          <w:rFonts w:ascii="Arial" w:hAnsi="Arial" w:cs="Arial"/>
          <w:color w:val="000000"/>
        </w:rPr>
        <w:t>3) соблюдение требований документов, исполнение которых является необходимым в соответствии с законодательством Российской Федерации;</w:t>
      </w:r>
      <w:bookmarkStart w:id="2" w:name="P0194"/>
      <w:bookmarkEnd w:id="2"/>
    </w:p>
    <w:p w:rsidR="00492141" w:rsidRDefault="00492141" w:rsidP="00492141">
      <w:pPr>
        <w:pStyle w:val="formattext0"/>
        <w:spacing w:before="24" w:beforeAutospacing="0" w:after="24" w:afterAutospacing="0" w:line="330" w:lineRule="atLeast"/>
        <w:ind w:firstLine="480"/>
        <w:rPr>
          <w:rFonts w:ascii="Arial" w:hAnsi="Arial" w:cs="Arial"/>
          <w:color w:val="000000"/>
        </w:rPr>
      </w:pPr>
      <w:r>
        <w:rPr>
          <w:rFonts w:ascii="Arial" w:hAnsi="Arial" w:cs="Arial"/>
          <w:color w:val="000000"/>
        </w:rPr>
        <w:lastRenderedPageBreak/>
        <w:t>4) исполнение решений, принимаемых по результатам контрольных (надзорных) мероприятий.</w:t>
      </w:r>
    </w:p>
    <w:p w:rsidR="00DA23C9" w:rsidRDefault="00DA23C9" w:rsidP="00DA23C9">
      <w:pPr>
        <w:pStyle w:val="formattext0"/>
        <w:spacing w:before="24" w:beforeAutospacing="0" w:after="24" w:afterAutospacing="0" w:line="330" w:lineRule="atLeast"/>
        <w:ind w:firstLine="480"/>
        <w:jc w:val="both"/>
        <w:rPr>
          <w:rFonts w:ascii="Arial" w:hAnsi="Arial" w:cs="Arial"/>
          <w:color w:val="000000"/>
        </w:rPr>
      </w:pPr>
      <w:r w:rsidRPr="00DA23C9">
        <w:rPr>
          <w:rFonts w:ascii="Arial" w:hAnsi="Arial" w:cs="Arial"/>
          <w:color w:val="000000"/>
        </w:rPr>
        <w:t xml:space="preserve">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Правил благоустройства территории </w:t>
      </w:r>
      <w:r w:rsidR="002C5F40" w:rsidRPr="002C5F40">
        <w:rPr>
          <w:rFonts w:ascii="Arial" w:hAnsi="Arial" w:cs="Arial"/>
          <w:color w:val="000000" w:themeColor="text1"/>
        </w:rPr>
        <w:t>Верхнеколчурин</w:t>
      </w:r>
      <w:r w:rsidRPr="002C5F40">
        <w:rPr>
          <w:rFonts w:ascii="Arial" w:hAnsi="Arial" w:cs="Arial"/>
          <w:color w:val="000000" w:themeColor="text1"/>
        </w:rPr>
        <w:t>ского</w:t>
      </w:r>
      <w:r w:rsidRPr="002C5F40">
        <w:rPr>
          <w:rFonts w:ascii="Arial" w:hAnsi="Arial" w:cs="Arial"/>
          <w:color w:val="002060"/>
        </w:rPr>
        <w:t xml:space="preserve"> </w:t>
      </w:r>
      <w:r w:rsidRPr="00DA23C9">
        <w:rPr>
          <w:rFonts w:ascii="Arial" w:hAnsi="Arial" w:cs="Arial"/>
          <w:color w:val="000000"/>
        </w:rPr>
        <w:t>сельского поселения Алькеевского муниципального района Республики Татарстан (далее - Правила благоустройства),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492141" w:rsidRDefault="00492141" w:rsidP="001A4DE0">
      <w:pPr>
        <w:pStyle w:val="a4"/>
        <w:tabs>
          <w:tab w:val="left" w:pos="993"/>
        </w:tabs>
        <w:ind w:left="0" w:firstLine="567"/>
        <w:jc w:val="both"/>
        <w:rPr>
          <w:rStyle w:val="a3"/>
          <w:rFonts w:ascii="Arial" w:hAnsi="Arial" w:cs="Arial"/>
          <w:color w:val="auto"/>
          <w:u w:val="none"/>
          <w:shd w:val="clear" w:color="auto" w:fill="FFFFFF"/>
        </w:rPr>
      </w:pPr>
    </w:p>
    <w:p w:rsidR="00492141" w:rsidRDefault="00492141" w:rsidP="001A4DE0">
      <w:pPr>
        <w:pStyle w:val="a4"/>
        <w:tabs>
          <w:tab w:val="left" w:pos="993"/>
        </w:tabs>
        <w:ind w:left="0" w:firstLine="567"/>
        <w:jc w:val="both"/>
        <w:rPr>
          <w:rStyle w:val="a3"/>
          <w:rFonts w:ascii="Arial" w:hAnsi="Arial" w:cs="Arial"/>
          <w:color w:val="auto"/>
          <w:u w:val="none"/>
          <w:shd w:val="clear" w:color="auto" w:fill="FFFFFF"/>
        </w:rPr>
      </w:pPr>
    </w:p>
    <w:p w:rsidR="001A4DE0" w:rsidRDefault="001A4DE0" w:rsidP="001A4DE0">
      <w:pPr>
        <w:pStyle w:val="a4"/>
        <w:tabs>
          <w:tab w:val="left" w:pos="993"/>
        </w:tabs>
        <w:ind w:left="0" w:firstLine="567"/>
        <w:jc w:val="both"/>
        <w:rPr>
          <w:rFonts w:ascii="Arial" w:hAnsi="Arial" w:cs="Arial"/>
        </w:rPr>
      </w:pPr>
      <w:r>
        <w:rPr>
          <w:rStyle w:val="a3"/>
          <w:rFonts w:ascii="Arial" w:hAnsi="Arial" w:cs="Arial"/>
          <w:color w:val="auto"/>
          <w:u w:val="none"/>
          <w:shd w:val="clear" w:color="auto" w:fill="FFFFFF"/>
        </w:rPr>
        <w:t xml:space="preserve">Раздел 1 </w:t>
      </w:r>
      <w:r>
        <w:t xml:space="preserve">дополнить </w:t>
      </w:r>
      <w:hyperlink r:id="rId8" w:history="1">
        <w:r>
          <w:rPr>
            <w:rStyle w:val="a3"/>
            <w:rFonts w:ascii="Arial" w:hAnsi="Arial" w:cs="Arial"/>
            <w:color w:val="auto"/>
            <w:u w:val="none"/>
            <w:shd w:val="clear" w:color="auto" w:fill="FFFFFF"/>
          </w:rPr>
          <w:t>пунктом</w:t>
        </w:r>
      </w:hyperlink>
      <w:r w:rsidR="002C5F40">
        <w:t xml:space="preserve"> </w:t>
      </w:r>
      <w:r w:rsidR="002A5A5E">
        <w:rPr>
          <w:rStyle w:val="a3"/>
          <w:rFonts w:ascii="Arial" w:hAnsi="Arial" w:cs="Arial"/>
          <w:color w:val="auto"/>
          <w:u w:val="none"/>
          <w:shd w:val="clear" w:color="auto" w:fill="FFFFFF"/>
        </w:rPr>
        <w:t>1.</w:t>
      </w:r>
      <w:r>
        <w:rPr>
          <w:rStyle w:val="a3"/>
          <w:rFonts w:ascii="Arial" w:hAnsi="Arial" w:cs="Arial"/>
          <w:color w:val="auto"/>
          <w:u w:val="none"/>
          <w:shd w:val="clear" w:color="auto" w:fill="FFFFFF"/>
        </w:rPr>
        <w:t>9.</w:t>
      </w:r>
      <w:r w:rsidR="002C5F40">
        <w:rPr>
          <w:rStyle w:val="a3"/>
          <w:rFonts w:ascii="Arial" w:hAnsi="Arial" w:cs="Arial"/>
          <w:color w:val="auto"/>
          <w:u w:val="none"/>
          <w:shd w:val="clear" w:color="auto" w:fill="FFFFFF"/>
        </w:rPr>
        <w:t xml:space="preserve"> </w:t>
      </w:r>
      <w:r w:rsidRPr="00FA5BCA">
        <w:rPr>
          <w:rFonts w:ascii="Arial" w:hAnsi="Arial" w:cs="Arial"/>
        </w:rPr>
        <w:t>следующего содержания:</w:t>
      </w:r>
    </w:p>
    <w:p w:rsidR="001A4DE0" w:rsidRPr="00FA5BCA" w:rsidRDefault="001A4DE0" w:rsidP="001A4DE0">
      <w:pPr>
        <w:pStyle w:val="a4"/>
        <w:tabs>
          <w:tab w:val="left" w:pos="993"/>
        </w:tabs>
        <w:ind w:left="0" w:firstLine="567"/>
        <w:jc w:val="both"/>
        <w:rPr>
          <w:rFonts w:ascii="Arial" w:hAnsi="Arial" w:cs="Arial"/>
        </w:rPr>
      </w:pPr>
    </w:p>
    <w:p w:rsidR="001A4DE0" w:rsidRPr="001A4DE0" w:rsidRDefault="001A4DE0" w:rsidP="001A4DE0">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w:t>
      </w:r>
      <w:r w:rsidRPr="001A4DE0">
        <w:rPr>
          <w:rStyle w:val="a3"/>
          <w:rFonts w:ascii="Arial" w:hAnsi="Arial" w:cs="Arial"/>
          <w:color w:val="auto"/>
          <w:u w:val="none"/>
          <w:shd w:val="clear" w:color="auto" w:fill="FFFFFF"/>
        </w:rPr>
        <w:t>1.9. Объектами муниципального контроля являются:</w:t>
      </w:r>
    </w:p>
    <w:p w:rsidR="001A4DE0" w:rsidRDefault="001A4DE0" w:rsidP="001A4DE0">
      <w:pPr>
        <w:pStyle w:val="a4"/>
        <w:tabs>
          <w:tab w:val="left" w:pos="993"/>
        </w:tabs>
        <w:ind w:left="0" w:firstLine="567"/>
        <w:jc w:val="both"/>
        <w:rPr>
          <w:rStyle w:val="a3"/>
          <w:rFonts w:ascii="Arial" w:hAnsi="Arial" w:cs="Arial"/>
          <w:color w:val="auto"/>
          <w:u w:val="none"/>
          <w:shd w:val="clear" w:color="auto" w:fill="FFFFFF"/>
        </w:rPr>
      </w:pPr>
      <w:r w:rsidRPr="001A4DE0">
        <w:rPr>
          <w:rStyle w:val="a3"/>
          <w:rFonts w:ascii="Arial" w:hAnsi="Arial" w:cs="Arial"/>
          <w:color w:val="auto"/>
          <w:u w:val="none"/>
          <w:shd w:val="clear" w:color="auto" w:fill="FFFFFF"/>
        </w:rPr>
        <w:t>- деятельность, действия (бездействие) контролируемых лиц, в рамках которых должны соблюдаться обязательные требования в сфере благоустройства, в том числе предъявляемые к контролируемым лицам, осуществляющим деятельность, действия (бездействие);</w:t>
      </w:r>
    </w:p>
    <w:p w:rsidR="008D68F0" w:rsidRPr="001A4DE0" w:rsidRDefault="008D68F0" w:rsidP="001A4DE0">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w:t>
      </w:r>
      <w:r w:rsidR="002C5F40">
        <w:rPr>
          <w:rStyle w:val="a3"/>
          <w:rFonts w:ascii="Arial" w:hAnsi="Arial" w:cs="Arial"/>
          <w:color w:val="auto"/>
          <w:u w:val="none"/>
          <w:shd w:val="clear" w:color="auto" w:fill="FFFFFF"/>
        </w:rPr>
        <w:t xml:space="preserve"> </w:t>
      </w:r>
      <w:r w:rsidRPr="008D68F0">
        <w:rPr>
          <w:rStyle w:val="a3"/>
          <w:rFonts w:ascii="Arial" w:hAnsi="Arial" w:cs="Arial"/>
          <w:color w:val="auto"/>
          <w:u w:val="none"/>
          <w:shd w:val="clear" w:color="auto" w:fill="FFFFFF"/>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1A4DE0" w:rsidRDefault="002C5F40" w:rsidP="00492141">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 xml:space="preserve">- </w:t>
      </w:r>
      <w:r w:rsidR="001A4DE0" w:rsidRPr="001A4DE0">
        <w:rPr>
          <w:rStyle w:val="a3"/>
          <w:rFonts w:ascii="Arial" w:hAnsi="Arial" w:cs="Arial"/>
          <w:color w:val="auto"/>
          <w:u w:val="none"/>
          <w:shd w:val="clear" w:color="auto" w:fill="FFFFFF"/>
        </w:rPr>
        <w:t>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контролируемые лица владеют и (или) пользуются и к которым предъявляются обязательные требования в сфере благоустройства (далее - производственные объекты).</w:t>
      </w:r>
      <w:r w:rsidR="001A4DE0">
        <w:rPr>
          <w:rStyle w:val="a3"/>
          <w:rFonts w:ascii="Arial" w:hAnsi="Arial" w:cs="Arial"/>
          <w:color w:val="auto"/>
          <w:u w:val="none"/>
          <w:shd w:val="clear" w:color="auto" w:fill="FFFFFF"/>
        </w:rPr>
        <w:t>»</w:t>
      </w:r>
    </w:p>
    <w:p w:rsidR="008F0F59" w:rsidRDefault="008F0F59" w:rsidP="00492141">
      <w:pPr>
        <w:pStyle w:val="a4"/>
        <w:tabs>
          <w:tab w:val="left" w:pos="993"/>
        </w:tabs>
        <w:ind w:left="0" w:firstLine="567"/>
        <w:jc w:val="both"/>
        <w:rPr>
          <w:rStyle w:val="a3"/>
          <w:rFonts w:ascii="Arial" w:hAnsi="Arial" w:cs="Arial"/>
          <w:color w:val="auto"/>
          <w:u w:val="none"/>
          <w:shd w:val="clear" w:color="auto" w:fill="FFFFFF"/>
        </w:rPr>
      </w:pPr>
    </w:p>
    <w:p w:rsidR="001A4DE0" w:rsidRDefault="008F0F59" w:rsidP="00492141">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Раздел 3 изложить в новой редакции: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w:t>
      </w:r>
      <w:r w:rsidRPr="008F0F59">
        <w:rPr>
          <w:rStyle w:val="a3"/>
          <w:rFonts w:ascii="Arial" w:hAnsi="Arial" w:cs="Arial"/>
          <w:color w:val="auto"/>
          <w:u w:val="none"/>
          <w:shd w:val="clear" w:color="auto" w:fill="FFFFFF"/>
        </w:rPr>
        <w:t>3. Профилактика рисков причинения вреда (ущерба) охраняемым законом ценностям</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При осуществлении муниципального контроля контрольный орган проводит следующие виды профилактических мероприятий: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1) информирование;</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2) обобщение правоприменительной практики;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 объявление предостережения;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4) консультирование;</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5) профилактический визит.</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официальном сайте </w:t>
      </w:r>
      <w:r>
        <w:rPr>
          <w:rStyle w:val="a3"/>
          <w:rFonts w:ascii="Arial" w:hAnsi="Arial" w:cs="Arial"/>
          <w:color w:val="auto"/>
          <w:u w:val="none"/>
          <w:shd w:val="clear" w:color="auto" w:fill="FFFFFF"/>
        </w:rPr>
        <w:t>Алькеевского</w:t>
      </w:r>
      <w:r w:rsidRPr="008F0F59">
        <w:rPr>
          <w:rStyle w:val="a3"/>
          <w:rFonts w:ascii="Arial" w:hAnsi="Arial" w:cs="Arial"/>
          <w:color w:val="auto"/>
          <w:u w:val="none"/>
          <w:shd w:val="clear" w:color="auto" w:fill="FFFFFF"/>
        </w:rPr>
        <w:t xml:space="preserve"> муниципального района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 xml:space="preserve">Контрольный орган размещает и поддерживает в актуальном состоянии на официальном сайте </w:t>
      </w:r>
      <w:r>
        <w:rPr>
          <w:rStyle w:val="a3"/>
          <w:rFonts w:ascii="Arial" w:hAnsi="Arial" w:cs="Arial"/>
          <w:color w:val="auto"/>
          <w:u w:val="none"/>
          <w:shd w:val="clear" w:color="auto" w:fill="FFFFFF"/>
        </w:rPr>
        <w:t>Алькеевского</w:t>
      </w:r>
      <w:r w:rsidRPr="008F0F59">
        <w:rPr>
          <w:rStyle w:val="a3"/>
          <w:rFonts w:ascii="Arial" w:hAnsi="Arial" w:cs="Arial"/>
          <w:color w:val="auto"/>
          <w:u w:val="none"/>
          <w:shd w:val="clear" w:color="auto" w:fill="FFFFFF"/>
        </w:rPr>
        <w:t xml:space="preserve"> муниципального района в сети "Интернет" сведения, определенные частью 3 статьи 46 Федерального закона 248-ФЗ.</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3.1.2. Обобщение правоприменительной практики организации и проведения муниципального контроля осуществляется ежегодно.</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 (далее - доклад).</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Контрольный орган обеспечивает публичное обсуждение проекта доклада.</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lastRenderedPageBreak/>
        <w:t xml:space="preserve">Доклад утверждается распоряжением руководителя Контрольного органа и размещается на официальном сайте </w:t>
      </w:r>
      <w:r>
        <w:rPr>
          <w:rStyle w:val="a3"/>
          <w:rFonts w:ascii="Arial" w:hAnsi="Arial" w:cs="Arial"/>
          <w:color w:val="auto"/>
          <w:u w:val="none"/>
          <w:shd w:val="clear" w:color="auto" w:fill="FFFFFF"/>
        </w:rPr>
        <w:t>Алькеевс</w:t>
      </w:r>
      <w:r w:rsidRPr="008F0F59">
        <w:rPr>
          <w:rStyle w:val="a3"/>
          <w:rFonts w:ascii="Arial" w:hAnsi="Arial" w:cs="Arial"/>
          <w:color w:val="auto"/>
          <w:u w:val="none"/>
          <w:shd w:val="clear" w:color="auto" w:fill="FFFFFF"/>
        </w:rPr>
        <w:t>кого муниципального района ежегодно не позднее 30 января года, следующего за годом обобщения правоприменительной практики.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 Объявление предостережения о недопустимости нарушения обязательных требований.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3.2.1. Контрольный орган объявляет контролируемому лицу предостережение о недопустимости нарушения обязательных требований (далее - предостережение) 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3.2.2. Предостережение составляется по форме, утвержденной приказом Минэкономразвития России от 31.03.2021 N 151 "О типовых формах документов, используемых контрольным (надзорным) органом".</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3.2.3. Контролируемое лицо в течение 10 (десяти) рабочих дней со дня получения предостережения вправе подать в Контрольный орган возражение в отношении предостережения.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3.2.4. Возражение должно содержать:</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1) наименование Контрольного органа, в который направляется возражение;</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2) наименование юридического лица, фамилию, имя и отчество (последнее - при наличии) индивидуального предпринимателя или гражданина, а</w:t>
      </w:r>
      <w:r w:rsidR="002C5F40">
        <w:rPr>
          <w:rStyle w:val="a3"/>
          <w:rFonts w:ascii="Arial" w:hAnsi="Arial" w:cs="Arial"/>
          <w:color w:val="auto"/>
          <w:u w:val="none"/>
          <w:shd w:val="clear" w:color="auto" w:fill="FFFFFF"/>
        </w:rPr>
        <w:t xml:space="preserve"> </w:t>
      </w:r>
      <w:r w:rsidRPr="008F0F59">
        <w:rPr>
          <w:rStyle w:val="a3"/>
          <w:rFonts w:ascii="Arial" w:hAnsi="Arial" w:cs="Arial"/>
          <w:color w:val="auto"/>
          <w:u w:val="none"/>
          <w:shd w:val="clear" w:color="auto" w:fill="FFFFFF"/>
        </w:rPr>
        <w:t>так</w:t>
      </w:r>
      <w:r w:rsidR="002C5F40">
        <w:rPr>
          <w:rStyle w:val="a3"/>
          <w:rFonts w:ascii="Arial" w:hAnsi="Arial" w:cs="Arial"/>
          <w:color w:val="auto"/>
          <w:u w:val="none"/>
          <w:shd w:val="clear" w:color="auto" w:fill="FFFFFF"/>
        </w:rPr>
        <w:t xml:space="preserve"> </w:t>
      </w:r>
      <w:r w:rsidRPr="008F0F59">
        <w:rPr>
          <w:rStyle w:val="a3"/>
          <w:rFonts w:ascii="Arial" w:hAnsi="Arial" w:cs="Arial"/>
          <w:color w:val="auto"/>
          <w:u w:val="none"/>
          <w:shd w:val="clear" w:color="auto" w:fill="FFFFFF"/>
        </w:rPr>
        <w:t>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 дату и номер предостережения;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4) доводы, на основании которых контролируемое лицо не согласно с объявленным предостережением;</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5) дату получения предостережения контролируемым лицом;</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6) личную подпись и дату.</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3.2.6. Контрольный орган рассматривает возражение в отношении предостережения в течение пятнадцати рабочих дней со дня его получения.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3.2.7. По результатам рассмотрения возражения Контрольный орган принимает одно из следующих решений: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1) удовлетворяет возражение в форме отмены предостережения;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2) отказывает в удовлетворении возражения с указанием причины отказа.</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3.2.8. Контрольный орган информирует контролируемое лицо о результатах рассмотрения возражения не позднее 5 (пяти) рабочих дней со дня рассмотрения возражения в отношении предостережения.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3.2.9. Повторное направление возражения по тем же основаниям не допускается.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 Консультирование</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1) порядка проведения контрольных мероприятий;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2) периодичности проведения контрольных мероприятий;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 порядка принятия решений по итогам контрольных мероприятий;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4) порядка обжалования решений Контрольного органа.</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3.3.2. Инспекторы осуществляют консультирование контролируемых лиц и их представителей: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lastRenderedPageBreak/>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3.3.3. Индивидуальное консультирование на личном приеме каждого заявителя инспекторами не может превышать 10 минут.</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Время разговора по телефону не должно превышать 10 минут.</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3.3.5. Письменное консультирование контролируемых лиц и их представителей осуществляется по следующим вопросам:</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1) порядок обжалования решений контрольного органа;</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3.3.6. Контролируемое лицо вправе направить запрос о предоставлении письменного ответа в сроки, установленные Федеральным законом от 02 мая 2006 г. N 59-ФЗ "О порядке рассмотрения обращений граждан Российской Федерации".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3.3.7. Контрольный орган осуществляет учет проведенных консультирований.</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3.4. Профилактический визит</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Продолжительность профилактического визита составляет не более двух часов в течение рабочего дня.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3.4.2. Инспектор проводит обязательный профилактический визит в отношении: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3.4.3. Контрольный орган направляет контролируемому лицу уведомление о проведении обязательного профилактического визита не позднее чем за пять рабочих дней до даты его проведения.</w:t>
      </w:r>
    </w:p>
    <w:p w:rsidR="008F0F59" w:rsidRP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8F0F59"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3.4.4. По итогам профилактического визита инспектор составляет акт о проведении профилактического визита, по форме согласно приложению N 3 к настоящему Положению.</w:t>
      </w:r>
    </w:p>
    <w:p w:rsidR="00492141" w:rsidRDefault="008F0F59" w:rsidP="00492141">
      <w:pPr>
        <w:pStyle w:val="a4"/>
        <w:tabs>
          <w:tab w:val="left" w:pos="993"/>
        </w:tabs>
        <w:ind w:left="0" w:firstLine="567"/>
        <w:jc w:val="both"/>
        <w:rPr>
          <w:rStyle w:val="a3"/>
          <w:rFonts w:ascii="Arial" w:hAnsi="Arial" w:cs="Arial"/>
          <w:color w:val="auto"/>
          <w:u w:val="none"/>
          <w:shd w:val="clear" w:color="auto" w:fill="FFFFFF"/>
        </w:rPr>
      </w:pPr>
      <w:r w:rsidRPr="008F0F59">
        <w:rPr>
          <w:rStyle w:val="a3"/>
          <w:rFonts w:ascii="Arial" w:hAnsi="Arial" w:cs="Arial"/>
          <w:color w:val="auto"/>
          <w:u w:val="none"/>
          <w:shd w:val="clear" w:color="auto" w:fill="FFFFFF"/>
        </w:rPr>
        <w:t>3.4.5. Контрольный орган осуществляет учет проведенных профилактических визитов.</w:t>
      </w:r>
    </w:p>
    <w:p w:rsidR="00492141" w:rsidRPr="00492141" w:rsidRDefault="00492141" w:rsidP="00492141">
      <w:pPr>
        <w:pStyle w:val="a4"/>
        <w:tabs>
          <w:tab w:val="left" w:pos="993"/>
        </w:tabs>
        <w:ind w:left="0" w:firstLine="567"/>
        <w:jc w:val="both"/>
        <w:rPr>
          <w:rFonts w:ascii="Arial" w:hAnsi="Arial" w:cs="Arial"/>
          <w:shd w:val="clear" w:color="auto" w:fill="FFFFFF"/>
        </w:rPr>
      </w:pPr>
      <w:r>
        <w:rPr>
          <w:rStyle w:val="a3"/>
          <w:rFonts w:ascii="Arial" w:hAnsi="Arial" w:cs="Arial"/>
          <w:color w:val="auto"/>
          <w:u w:val="none"/>
          <w:shd w:val="clear" w:color="auto" w:fill="FFFFFF"/>
        </w:rPr>
        <w:t xml:space="preserve">3.4.6. </w:t>
      </w:r>
      <w:r w:rsidRPr="00492141">
        <w:rPr>
          <w:rFonts w:ascii="Arial" w:hAnsi="Arial" w:cs="Arial"/>
          <w:shd w:val="clear" w:color="auto" w:fill="FFFFFF"/>
        </w:rPr>
        <w:t>Контролируемое лицо вправе обратиться в контрольный (надзорный) орган с заявлением о проведении в отношении его профилактического визита (далее - заявление контролируемого лица).</w:t>
      </w:r>
    </w:p>
    <w:p w:rsidR="00492141" w:rsidRDefault="00492141" w:rsidP="00492141">
      <w:pPr>
        <w:pStyle w:val="a4"/>
        <w:tabs>
          <w:tab w:val="left" w:pos="993"/>
        </w:tabs>
        <w:ind w:left="0" w:firstLine="567"/>
        <w:jc w:val="both"/>
        <w:rPr>
          <w:rFonts w:ascii="Arial" w:hAnsi="Arial" w:cs="Arial"/>
          <w:shd w:val="clear" w:color="auto" w:fill="FFFFFF"/>
        </w:rPr>
      </w:pPr>
      <w:r>
        <w:rPr>
          <w:rFonts w:ascii="Arial" w:hAnsi="Arial" w:cs="Arial"/>
          <w:shd w:val="clear" w:color="auto" w:fill="FFFFFF"/>
        </w:rPr>
        <w:t xml:space="preserve">3.4.7. </w:t>
      </w:r>
      <w:r w:rsidRPr="00492141">
        <w:rPr>
          <w:rFonts w:ascii="Arial" w:hAnsi="Arial" w:cs="Arial"/>
          <w:shd w:val="clear" w:color="auto" w:fill="FFFFFF"/>
        </w:rPr>
        <w:t>Контрольный (надзорный)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(надзорного) органа, категории риска объекта контроля, о чем уведомляет контролируемое лицо.</w:t>
      </w:r>
    </w:p>
    <w:p w:rsidR="00492141" w:rsidRDefault="00492141" w:rsidP="00492141">
      <w:pPr>
        <w:pStyle w:val="a4"/>
        <w:tabs>
          <w:tab w:val="left" w:pos="993"/>
        </w:tabs>
        <w:ind w:left="0" w:firstLine="567"/>
        <w:jc w:val="both"/>
        <w:rPr>
          <w:rFonts w:ascii="Arial" w:hAnsi="Arial" w:cs="Arial"/>
          <w:shd w:val="clear" w:color="auto" w:fill="FFFFFF"/>
        </w:rPr>
      </w:pPr>
      <w:r>
        <w:rPr>
          <w:rFonts w:ascii="Arial" w:hAnsi="Arial" w:cs="Arial"/>
          <w:shd w:val="clear" w:color="auto" w:fill="FFFFFF"/>
        </w:rPr>
        <w:lastRenderedPageBreak/>
        <w:t xml:space="preserve">3.4.8. </w:t>
      </w:r>
      <w:r w:rsidRPr="00492141">
        <w:rPr>
          <w:rFonts w:ascii="Arial" w:hAnsi="Arial" w:cs="Arial"/>
          <w:shd w:val="clear" w:color="auto" w:fill="FFFFFF"/>
        </w:rPr>
        <w:t>Контрольный (надзорный) орган принимает решение об отказе в проведении профилактического визита по заявлению контролируемого лица по одному из следующих оснований:</w:t>
      </w:r>
      <w:bookmarkStart w:id="3" w:name="P057C"/>
      <w:bookmarkEnd w:id="3"/>
    </w:p>
    <w:p w:rsidR="00492141" w:rsidRDefault="00492141" w:rsidP="00492141">
      <w:pPr>
        <w:pStyle w:val="a4"/>
        <w:tabs>
          <w:tab w:val="left" w:pos="993"/>
        </w:tabs>
        <w:ind w:left="0" w:firstLine="567"/>
        <w:jc w:val="both"/>
        <w:rPr>
          <w:rFonts w:ascii="Arial" w:hAnsi="Arial" w:cs="Arial"/>
          <w:shd w:val="clear" w:color="auto" w:fill="FFFFFF"/>
        </w:rPr>
      </w:pPr>
      <w:r w:rsidRPr="00492141">
        <w:rPr>
          <w:rFonts w:ascii="Arial" w:hAnsi="Arial" w:cs="Arial"/>
          <w:shd w:val="clear" w:color="auto" w:fill="FFFFFF"/>
        </w:rPr>
        <w:t>1) от контролируемого лица поступило уведомление об отзыве заявления о проведении профилактического визита;</w:t>
      </w:r>
      <w:bookmarkStart w:id="4" w:name="P057E"/>
      <w:bookmarkEnd w:id="4"/>
    </w:p>
    <w:p w:rsidR="00492141" w:rsidRDefault="00492141" w:rsidP="00492141">
      <w:pPr>
        <w:pStyle w:val="a4"/>
        <w:tabs>
          <w:tab w:val="left" w:pos="993"/>
        </w:tabs>
        <w:ind w:left="0" w:firstLine="567"/>
        <w:jc w:val="both"/>
        <w:rPr>
          <w:rFonts w:ascii="Arial" w:hAnsi="Arial" w:cs="Arial"/>
          <w:shd w:val="clear" w:color="auto" w:fill="FFFFFF"/>
        </w:rPr>
      </w:pPr>
      <w:r w:rsidRPr="00492141">
        <w:rPr>
          <w:rFonts w:ascii="Arial" w:hAnsi="Arial" w:cs="Arial"/>
          <w:shd w:val="clear" w:color="auto" w:fill="FFFFFF"/>
        </w:rPr>
        <w:t>2) в течение двух месяцев до даты подачи заявления контролируемого лица контрольным (надзорным) органом было принято решение об отказе в проведении профилактического визита в отношении данного контролируемого лица;</w:t>
      </w:r>
      <w:bookmarkStart w:id="5" w:name="P0580"/>
      <w:bookmarkEnd w:id="5"/>
    </w:p>
    <w:p w:rsidR="00492141" w:rsidRDefault="00492141" w:rsidP="00492141">
      <w:pPr>
        <w:pStyle w:val="a4"/>
        <w:tabs>
          <w:tab w:val="left" w:pos="993"/>
        </w:tabs>
        <w:ind w:left="0" w:firstLine="567"/>
        <w:jc w:val="both"/>
        <w:rPr>
          <w:rFonts w:ascii="Arial" w:hAnsi="Arial" w:cs="Arial"/>
          <w:shd w:val="clear" w:color="auto" w:fill="FFFFFF"/>
        </w:rPr>
      </w:pPr>
      <w:r w:rsidRPr="00492141">
        <w:rPr>
          <w:rFonts w:ascii="Arial" w:hAnsi="Arial" w:cs="Arial"/>
          <w:shd w:val="clear" w:color="auto" w:fill="FFFFFF"/>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bookmarkStart w:id="6" w:name="P0582"/>
      <w:bookmarkEnd w:id="6"/>
    </w:p>
    <w:p w:rsidR="00492141" w:rsidRPr="00492141" w:rsidRDefault="00492141" w:rsidP="00492141">
      <w:pPr>
        <w:pStyle w:val="a4"/>
        <w:tabs>
          <w:tab w:val="left" w:pos="993"/>
        </w:tabs>
        <w:ind w:left="0" w:firstLine="567"/>
        <w:jc w:val="both"/>
        <w:rPr>
          <w:rFonts w:ascii="Arial" w:hAnsi="Arial" w:cs="Arial"/>
          <w:shd w:val="clear" w:color="auto" w:fill="FFFFFF"/>
        </w:rPr>
      </w:pPr>
      <w:r w:rsidRPr="00492141">
        <w:rPr>
          <w:rFonts w:ascii="Arial" w:hAnsi="Arial" w:cs="Arial"/>
          <w:shd w:val="clear" w:color="auto" w:fill="FFFFFF"/>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1A4DE0" w:rsidRDefault="00492141" w:rsidP="00492141">
      <w:pPr>
        <w:pStyle w:val="a4"/>
        <w:tabs>
          <w:tab w:val="left" w:pos="993"/>
        </w:tabs>
        <w:ind w:left="0" w:firstLine="567"/>
        <w:jc w:val="both"/>
        <w:rPr>
          <w:rStyle w:val="a3"/>
          <w:rFonts w:ascii="Arial" w:hAnsi="Arial" w:cs="Arial"/>
          <w:color w:val="auto"/>
          <w:u w:val="none"/>
          <w:shd w:val="clear" w:color="auto" w:fill="FFFFFF"/>
        </w:rPr>
      </w:pPr>
      <w:r>
        <w:rPr>
          <w:rFonts w:ascii="Arial" w:hAnsi="Arial" w:cs="Arial"/>
          <w:shd w:val="clear" w:color="auto" w:fill="FFFFFF"/>
        </w:rPr>
        <w:t xml:space="preserve">3.4.9. </w:t>
      </w:r>
      <w:r w:rsidRPr="00492141">
        <w:rPr>
          <w:rFonts w:ascii="Arial" w:hAnsi="Arial" w:cs="Arial"/>
          <w:shd w:val="clear" w:color="auto" w:fill="FFFFFF"/>
        </w:rPr>
        <w:t>В случае принятия решения о проведении профилактического визита по заявлению контролируемого лица контрольный (надзорный)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sidR="008F0F59">
        <w:rPr>
          <w:rStyle w:val="a3"/>
          <w:rFonts w:ascii="Arial" w:hAnsi="Arial" w:cs="Arial"/>
          <w:color w:val="auto"/>
          <w:u w:val="none"/>
          <w:shd w:val="clear" w:color="auto" w:fill="FFFFFF"/>
        </w:rPr>
        <w:t>»</w:t>
      </w:r>
    </w:p>
    <w:p w:rsidR="00846D39" w:rsidRDefault="00846D39" w:rsidP="00492141">
      <w:pPr>
        <w:pStyle w:val="a4"/>
        <w:tabs>
          <w:tab w:val="left" w:pos="993"/>
        </w:tabs>
        <w:ind w:left="0" w:firstLine="567"/>
        <w:jc w:val="both"/>
        <w:rPr>
          <w:rStyle w:val="a3"/>
          <w:rFonts w:ascii="Arial" w:hAnsi="Arial" w:cs="Arial"/>
          <w:color w:val="auto"/>
          <w:u w:val="none"/>
          <w:shd w:val="clear" w:color="auto" w:fill="FFFFFF"/>
        </w:rPr>
      </w:pPr>
    </w:p>
    <w:p w:rsidR="00846D39" w:rsidRDefault="00846D39" w:rsidP="00492141">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Раздел 4 изложить в новой редакции:</w:t>
      </w:r>
    </w:p>
    <w:p w:rsidR="00846D39" w:rsidRPr="00846D39" w:rsidRDefault="00846D39" w:rsidP="00492141">
      <w:pPr>
        <w:pStyle w:val="a4"/>
        <w:tabs>
          <w:tab w:val="left" w:pos="993"/>
        </w:tabs>
        <w:ind w:left="0" w:firstLine="567"/>
        <w:jc w:val="both"/>
        <w:rPr>
          <w:rStyle w:val="a3"/>
          <w:rFonts w:ascii="Arial" w:hAnsi="Arial" w:cs="Arial"/>
          <w:color w:val="auto"/>
          <w:u w:val="none"/>
          <w:shd w:val="clear" w:color="auto" w:fill="FFFFFF"/>
        </w:rPr>
      </w:pPr>
      <w:r>
        <w:rPr>
          <w:rStyle w:val="a3"/>
          <w:rFonts w:ascii="Arial" w:hAnsi="Arial" w:cs="Arial"/>
          <w:color w:val="auto"/>
          <w:u w:val="none"/>
          <w:shd w:val="clear" w:color="auto" w:fill="FFFFFF"/>
        </w:rPr>
        <w:t>«</w:t>
      </w:r>
      <w:r w:rsidRPr="00846D39">
        <w:rPr>
          <w:rStyle w:val="a3"/>
          <w:rFonts w:ascii="Arial" w:hAnsi="Arial" w:cs="Arial"/>
          <w:color w:val="auto"/>
          <w:u w:val="none"/>
          <w:shd w:val="clear" w:color="auto" w:fill="FFFFFF"/>
        </w:rPr>
        <w:t>4. Осуществление контрольных мероприятий и контрольных действий</w:t>
      </w:r>
    </w:p>
    <w:p w:rsidR="00846D39" w:rsidRPr="00846D39" w:rsidRDefault="00846D39" w:rsidP="00492141">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492141">
      <w:pPr>
        <w:pStyle w:val="a4"/>
        <w:tabs>
          <w:tab w:val="left" w:pos="993"/>
        </w:tabs>
        <w:ind w:left="0" w:firstLine="567"/>
        <w:jc w:val="center"/>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 Контрольные мероприятия. Общие вопросы</w:t>
      </w:r>
    </w:p>
    <w:p w:rsidR="00846D39" w:rsidRPr="00846D39" w:rsidRDefault="00846D39" w:rsidP="00492141">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492141">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4.1.1. Муниципальный контроль осуществляется Организационным органом посредством организации проведения следующих плановых и внеплановых контрольных мероприятий:</w:t>
      </w:r>
    </w:p>
    <w:p w:rsidR="00846D39" w:rsidRPr="00846D39" w:rsidRDefault="00846D39" w:rsidP="00492141">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инспекционный визит, рейдовый осмотр, документарная проверка, выездная проверка - при взаимодействии с контролируемыми лицами;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наблюдение за соблюдением обязательных требований, выездное обследование - без взаимодействия с контролируемыми лицами.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4.1.2. При осуществлении муниципального контроля со взаимодействием с контролируемыми лицами контрольными мероприятиями являются: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встречи, телефонные и иные переговоры (непосредственное взаимодействие) между инспектором и контролируемым лицом или его представителем;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запрос документов, иных материалов;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4.1.3. Контрольные мероприятия, осуществляемые со взаимодействием с контролируемым лицом, проводятся Контрольным органом по следующим основаниям: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наступление сроков проведения контрольных мероприятий, включенных в план проведения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опрос;</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получение письменных объяснений;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истребование документов;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экспертиза.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случае проведения в ходе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настоящим пунктом.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Формы решений о проведении Контрольным органом контрольных (надзорных) мероприятий утверждены приказом Министерства экономического развития России от 31.03.2021 N 151 "О типовых формах документов, используемых контрольным (надзорным) органом".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4.1.6. Контрольные мероприятия проводятся инспекторами, указанными в решении Контрольного органа о проведении контрольного мероприятия.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 марта 2021 г. N 151 "О типовых формах документов, используемых контрольным (надзорным) органом".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4.1.8. Документы, иные материалы, являющиеся доказательствами нарушения обязательных требований, приобщаются к акту.</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Заполненные при проведении контрольного мероприятия проверочные листы должны быть приобщены к акту.</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4.1.11. В случае несогласия с фактами и выводами, изложенными в акте контрольного (надзорного) мероприятия, контролируемое лицо вправе обжаловать акт в порядке, предусмотренном разделом 5 настоящего Положения.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 Меры, принимаемые Контрольным органом по результатам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о виде контроля;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w:t>
      </w:r>
      <w:r w:rsidR="00F9525E">
        <w:rPr>
          <w:rStyle w:val="a3"/>
          <w:rFonts w:ascii="Arial" w:hAnsi="Arial" w:cs="Arial"/>
          <w:color w:val="auto"/>
          <w:u w:val="none"/>
          <w:shd w:val="clear" w:color="auto" w:fill="FFFFFF"/>
        </w:rPr>
        <w:t xml:space="preserve"> </w:t>
      </w:r>
      <w:r w:rsidRPr="00846D39">
        <w:rPr>
          <w:rStyle w:val="a3"/>
          <w:rFonts w:ascii="Arial" w:hAnsi="Arial" w:cs="Arial"/>
          <w:color w:val="auto"/>
          <w:u w:val="none"/>
          <w:shd w:val="clear" w:color="auto" w:fill="FFFFFF"/>
        </w:rPr>
        <w:t>предотвращения в случае, если при проведении проверки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4.2.2. Предписание оформляется по форме согласно приложению N 4 к настоящему Положению.</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случае, если проводится оценка исполнения решения, принятого по итогам выездной проверки, допускается проведение выездной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4.2.7.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4.3. Плановые контрольные мероприятия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4.3.3. Контрольный орган может проводить следующие виды плановых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инспекционный визит;</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рейдовый 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документарная проверка;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выездная проверка.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4.3.4. Периодичность проведения плановых контрольных мероприятий в отношении объектов контроля, отнесенных к категории значительного риска - один раз в 3 года.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Плановые контрольные мероприятия в отношении объекта контроля, отнесенного к категории низкого риска, не проводятся.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4.4. Внеплановые контрольные мероприятия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4.4.1. Внеплановые контрольные мероприятия проводятся в виде документарных и выездных проверок, инспекционного визита, рейдового осмотра, наблюдения за соблюдением обязательных требований, выездного обследования.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4.4.2. Решение о проведении внепланового контрольного мероприятия принимается с учетом индикаторов риска нарушения обязательных требований.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3 - 5 части 1 статьи 57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 Документарная проверка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4.5.3. Срок проведения документарной проверки не может превышать десять рабочих дней.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указанный срок не включается период с момента: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период с момента направления контролируемому лицу информации контрольного органа: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о выявлении ошибок и (или) противоречий в представленных контролируемым лицом документах;</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4.5.4. Перечень допустимых контрольных действий, совершаемых в ходе документарной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получение письменных объяснений;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истребование документов;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3) экспертиза.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4.5.5. Письменные объяснения могут быть запрошены инспектором от контролируемого лица или его представителя, свидетелей.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Письменные объяснения оформляются путем составления письменного документа в свободной форме.</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Инспектор вправе собственноручно составить письменные объяснения со слов должностных лиц или работников организации, гражданина,</w:t>
      </w:r>
      <w:r w:rsidR="00F9525E">
        <w:rPr>
          <w:rStyle w:val="a3"/>
          <w:rFonts w:ascii="Arial" w:hAnsi="Arial" w:cs="Arial"/>
          <w:color w:val="auto"/>
          <w:u w:val="none"/>
          <w:shd w:val="clear" w:color="auto" w:fill="FFFFFF"/>
        </w:rPr>
        <w:t xml:space="preserve"> </w:t>
      </w:r>
      <w:r w:rsidRPr="00846D39">
        <w:rPr>
          <w:rStyle w:val="a3"/>
          <w:rFonts w:ascii="Arial" w:hAnsi="Arial" w:cs="Arial"/>
          <w:color w:val="auto"/>
          <w:u w:val="none"/>
          <w:shd w:val="clear" w:color="auto" w:fill="FFFFFF"/>
        </w:rPr>
        <w:t xml:space="preserve">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w:t>
      </w:r>
      <w:r w:rsidRPr="00846D39">
        <w:rPr>
          <w:rStyle w:val="a3"/>
          <w:rFonts w:ascii="Arial" w:hAnsi="Arial" w:cs="Arial"/>
          <w:color w:val="auto"/>
          <w:u w:val="none"/>
          <w:shd w:val="clear" w:color="auto" w:fill="FFFFFF"/>
        </w:rPr>
        <w:lastRenderedPageBreak/>
        <w:t>о том, что инспектор с их слов записал верно, и подписывают документ, указывая дату и место его составления.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4.5.6.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Контролируемое лицо в течение 10 рабочих дней со дня получения данного требования направляет и</w:t>
      </w:r>
      <w:r w:rsidR="00F9525E">
        <w:rPr>
          <w:rStyle w:val="a3"/>
          <w:rFonts w:ascii="Arial" w:hAnsi="Arial" w:cs="Arial"/>
          <w:color w:val="auto"/>
          <w:u w:val="none"/>
          <w:shd w:val="clear" w:color="auto" w:fill="FFFFFF"/>
        </w:rPr>
        <w:t xml:space="preserve">з </w:t>
      </w:r>
      <w:r w:rsidRPr="00846D39">
        <w:rPr>
          <w:rStyle w:val="a3"/>
          <w:rFonts w:ascii="Arial" w:hAnsi="Arial" w:cs="Arial"/>
          <w:color w:val="auto"/>
          <w:u w:val="none"/>
          <w:shd w:val="clear" w:color="auto" w:fill="FFFFFF"/>
        </w:rPr>
        <w:t>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w:t>
      </w:r>
      <w:r w:rsidR="00F9525E">
        <w:rPr>
          <w:rStyle w:val="a3"/>
          <w:rFonts w:ascii="Arial" w:hAnsi="Arial" w:cs="Arial"/>
          <w:color w:val="auto"/>
          <w:u w:val="none"/>
          <w:shd w:val="clear" w:color="auto" w:fill="FFFFFF"/>
        </w:rPr>
        <w:t xml:space="preserve">руемое лицо может представить из </w:t>
      </w:r>
      <w:r w:rsidRPr="00846D39">
        <w:rPr>
          <w:rStyle w:val="a3"/>
          <w:rFonts w:ascii="Arial" w:hAnsi="Arial" w:cs="Arial"/>
          <w:color w:val="auto"/>
          <w:u w:val="none"/>
          <w:shd w:val="clear" w:color="auto" w:fill="FFFFFF"/>
        </w:rPr>
        <w:t>требуемые документы.</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4.5.7. Экспертиза осуществляется экспертом или экспертной организацией по поручению Контрольного органа.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Результаты экспертизы оформляются экспертным заключением по форме, утвержденной Контрольным органом.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4.5.8. Оформление акта документарной проверки производится по месту нахождения Контрольного органа в день окончания проведения документарной проверки. Форма акта документарной проверки утверждена приказом Минэкономразвития России от 31 марта 2021 г. N 151.</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4.5.10. Внеплановая документарная проверка проводится без согласования с органами прокуратуры.</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 Выездная проверка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4.6.1. Под выездной проверкой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4.6.3. Выездная проверка проводится в случае, если не представляется возможным: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первом пункта 4.6.2 настоящего Положения место и совершение необходимых контрольных действий, предусмотренных в рамках иного вида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FF0000"/>
          <w:u w:val="none"/>
          <w:shd w:val="clear" w:color="auto" w:fill="FFFFFF"/>
        </w:rPr>
      </w:pPr>
      <w:r w:rsidRPr="00846D39">
        <w:rPr>
          <w:rStyle w:val="a3"/>
          <w:rFonts w:ascii="Arial" w:hAnsi="Arial" w:cs="Arial"/>
          <w:color w:val="FF0000"/>
          <w:u w:val="none"/>
          <w:shd w:val="clear" w:color="auto" w:fill="FFFFFF"/>
        </w:rPr>
        <w:t>4.6.4.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3 - 6 части 1, частью 3 статьи 57 и частями 12 и 12.1 статьи 66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4.6.6.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4.6.7. Срок проведения выездной проверки составляет не более десяти рабочих дней.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4.6.8. Перечень допустимых контрольных действий в ходе выездной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опрос;</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3) получение письменных объяснений;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 истребование документов;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5) экспертиза.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4.6.11. Представление контролируемым лицом и</w:t>
      </w:r>
      <w:r w:rsidR="00F9525E">
        <w:rPr>
          <w:rStyle w:val="a3"/>
          <w:rFonts w:ascii="Arial" w:hAnsi="Arial" w:cs="Arial"/>
          <w:color w:val="auto"/>
          <w:u w:val="none"/>
          <w:shd w:val="clear" w:color="auto" w:fill="FFFFFF"/>
        </w:rPr>
        <w:t xml:space="preserve">з </w:t>
      </w:r>
      <w:r w:rsidRPr="00846D39">
        <w:rPr>
          <w:rStyle w:val="a3"/>
          <w:rFonts w:ascii="Arial" w:hAnsi="Arial" w:cs="Arial"/>
          <w:color w:val="auto"/>
          <w:u w:val="none"/>
          <w:shd w:val="clear" w:color="auto" w:fill="FFFFFF"/>
        </w:rPr>
        <w:t>требуемых документов, письменных объяснений, проведение экспертизы осуществляется в соответствии с пунктами 4.5.5, 4.5.6 и 4.5.7 настоящего Положения.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4.6.12. По окончании проведения выездной проверки инспектор составляет акт выездной проверки по форме, установленной приказом Минэкономразвития России от 31 марта 2021 г. N 151.</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Информация о проведении фотосъемки, аудио</w:t>
      </w:r>
      <w:r w:rsidR="002C5F40">
        <w:rPr>
          <w:rStyle w:val="a3"/>
          <w:rFonts w:ascii="Arial" w:hAnsi="Arial" w:cs="Arial"/>
          <w:color w:val="auto"/>
          <w:u w:val="none"/>
          <w:shd w:val="clear" w:color="auto" w:fill="FFFFFF"/>
        </w:rPr>
        <w:t xml:space="preserve"> </w:t>
      </w:r>
      <w:r w:rsidRPr="00846D39">
        <w:rPr>
          <w:rStyle w:val="a3"/>
          <w:rFonts w:ascii="Arial" w:hAnsi="Arial" w:cs="Arial"/>
          <w:color w:val="auto"/>
          <w:u w:val="none"/>
          <w:shd w:val="clear" w:color="auto" w:fill="FFFFFF"/>
        </w:rPr>
        <w:t>и видеозаписи отражается в акте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Федеральным законом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4.6.14. Индивидуальный предприниматель, юридическое лицо,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временной нетрудоспособности;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необходимости явки в указанное в решении время о проведении проверки по вызову (извещениям, повесткам) судов, правоохранительных органов, военных комиссариатов;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3) избрания в соответствии с Уголовно-процессуальным кодексом Российской Федерации в отношении них меры пресечения, исключающей возможность присутствия при проведении контрольных мероприятий;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 нахождения в служебной командировке.</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При поступлении вышеуказанной информации проведение контрольных мероприятий переносится Контрольным органом на срок, необходимый</w:t>
      </w:r>
      <w:r w:rsidR="00F9525E">
        <w:rPr>
          <w:rStyle w:val="a3"/>
          <w:rFonts w:ascii="Arial" w:hAnsi="Arial" w:cs="Arial"/>
          <w:color w:val="auto"/>
          <w:u w:val="none"/>
          <w:shd w:val="clear" w:color="auto" w:fill="FFFFFF"/>
        </w:rPr>
        <w:t xml:space="preserve"> </w:t>
      </w:r>
      <w:r w:rsidRPr="00846D39">
        <w:rPr>
          <w:rStyle w:val="a3"/>
          <w:rFonts w:ascii="Arial" w:hAnsi="Arial" w:cs="Arial"/>
          <w:color w:val="auto"/>
          <w:u w:val="none"/>
          <w:shd w:val="clear" w:color="auto" w:fill="FFFFFF"/>
        </w:rPr>
        <w:t>для устранения обстоятельств, послуживших поводом для переноса проверки.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 Инспекционный визит, рейдовый 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4.7.1. 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Инспекционный визит проводится без предварительного уведомления контролируемого лица и собственников объектов, указанных в пункте 1.9 настоящего Положения.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Контролируемые лица или их представители обязаны обеспечить беспрепятственный доступ инспектора в здания, сооружения, помещения.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Срок проведения инспекционного визита в одном месте осуществления деятельности не может превышать один рабочий день.</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4.7.3. Перечень допустимых контрольных действий в ходе инспекционного визита: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а) 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б) опрос;</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получение письменных объяснений;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3 - 5 части 1 статьи 57 и частью 12 статьи 66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4.7.5</w:t>
      </w:r>
      <w:r w:rsidR="002C5F40">
        <w:rPr>
          <w:rStyle w:val="a3"/>
          <w:rFonts w:ascii="Arial" w:hAnsi="Arial" w:cs="Arial"/>
          <w:color w:val="auto"/>
          <w:u w:val="none"/>
          <w:shd w:val="clear" w:color="auto" w:fill="FFFFFF"/>
        </w:rPr>
        <w:t xml:space="preserve">. </w:t>
      </w:r>
      <w:r w:rsidRPr="00846D39">
        <w:rPr>
          <w:rStyle w:val="a3"/>
          <w:rFonts w:ascii="Arial" w:hAnsi="Arial" w:cs="Arial"/>
          <w:color w:val="auto"/>
          <w:u w:val="none"/>
          <w:shd w:val="clear" w:color="auto" w:fill="FFFFFF"/>
        </w:rPr>
        <w:t xml:space="preserve"> 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4.7.6. Рейдовый осмотр проводится в отношении любого числа контролируемых лиц, осуществляющих владение, пользование или управление объектами, указанными в пункте 1.9 настоящего Положения.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Срок взаимодействия с одним контролируемым лицом в период проведения рейдового осмотра не может превышать один рабочий день.</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4.7.7. Перечень допустимых контрольных действий в ходе рейдового осмотра: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а) 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б) опрос;</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получение письменных объяснений;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г) истребование документов;</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д) экспертиза.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4.7.8. Контролируемые лица, которые владеют, пользуются или управляют объектами, указанными в пункте 1.9 настоящего Положения, обязаны обеспечить в ходе рейдового осмотра беспрепятственный доступ инспекторам к объектам, указанным в решении о проведении рейдового осмотра, а также во все помещения (за исключением жилых помещений).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4.7.9.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46D39" w:rsidRPr="00E64648" w:rsidRDefault="00846D39" w:rsidP="00846D39">
      <w:pPr>
        <w:pStyle w:val="a4"/>
        <w:tabs>
          <w:tab w:val="left" w:pos="993"/>
        </w:tabs>
        <w:ind w:left="0" w:firstLine="567"/>
        <w:jc w:val="both"/>
        <w:rPr>
          <w:rStyle w:val="a3"/>
          <w:rFonts w:ascii="Arial" w:hAnsi="Arial" w:cs="Arial"/>
          <w:color w:val="FF0000"/>
          <w:u w:val="none"/>
          <w:shd w:val="clear" w:color="auto" w:fill="FFFFFF"/>
        </w:rPr>
      </w:pPr>
      <w:r w:rsidRPr="00E64648">
        <w:rPr>
          <w:rStyle w:val="a3"/>
          <w:rFonts w:ascii="Arial" w:hAnsi="Arial" w:cs="Arial"/>
          <w:color w:val="FF0000"/>
          <w:u w:val="none"/>
          <w:shd w:val="clear" w:color="auto" w:fill="FFFFFF"/>
        </w:rPr>
        <w:t>4.7.10. Рейдовый осмотр может проводиться только по согласованию с органами прокуратуры, за исключением случаев его проведения в соответствии с пунктами 3 - 6 части 1 статьи 57 и частями 12 и 12.1 статьи 66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4.7.11. Контрольные действия, предусмотренные пунктами 4.7.3 и 4.7.7 настоящего Положения, осуществляются в соответствии с пунктами 4.5.5 - 4.5.7, 4.6.9 - 4.6.11 настоящего Положения.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4.8. Наблюдение за соблюдением обязательных требований (мониторинг безопасности).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4.8.1. Руководитель Исполнительного комитета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1) решение о проведении внепланового контрольного (надзорного) мероприятия в соответствии со статьей 60 Федерального закона N 248-ФЗ;</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2) решение об объявлении предостережения;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lastRenderedPageBreak/>
        <w:t>3) решение о выдаче предписания об устранении выявленных нарушений в порядке, предусмотренном пунктом 1 части 2 статьи 90 Федерального закона N 248-ФЗ, в случае указания такой возможности в федеральном законе о виде контроля, законе Республики Татарстан о виде контроля;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 решение, закрепленное в федеральном законе о виде контроля, законе Республики Татарстан о виде контроля в соответствии с частью 3 статьи 90 Федерального закона N 248-ФЗ, в случае указания такой возможности в федеральном законе о виде контроля, законе Республики Татарстан о виде контроля.</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4.9. Выездное обследование</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4.9.1. Под выездным обследованием понимается контрольное (надзорное) мероприятие, проводимое в целях оценки соблюдения контролируемыми лицами обязательных требований.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4.9.2. Выездное обследование проводится в целях оценки соблюдения контролируемыми лицами обязательных требований.</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4.9.3.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В ходе выездного обследования на общедоступных (открытых для посещения неограниченным кругом лиц) объектах, указанных в пункте 1.9 настоящего Положения, может осуществляться осмотр.</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4.9.4. Выездное обследование проводится без информирования контролируемого лица.</w:t>
      </w:r>
    </w:p>
    <w:p w:rsidR="00846D39" w:rsidRPr="00846D39"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846D39" w:rsidRDefault="00846D39" w:rsidP="00846D39">
      <w:pPr>
        <w:pStyle w:val="a4"/>
        <w:tabs>
          <w:tab w:val="left" w:pos="993"/>
        </w:tabs>
        <w:ind w:left="0" w:firstLine="567"/>
        <w:jc w:val="both"/>
        <w:rPr>
          <w:rStyle w:val="a3"/>
          <w:rFonts w:ascii="Arial" w:hAnsi="Arial" w:cs="Arial"/>
          <w:color w:val="FF0000"/>
          <w:u w:val="none"/>
          <w:shd w:val="clear" w:color="auto" w:fill="FFFFFF"/>
        </w:rPr>
      </w:pPr>
      <w:r w:rsidRPr="00846D39">
        <w:rPr>
          <w:rStyle w:val="a3"/>
          <w:rFonts w:ascii="Arial" w:hAnsi="Arial" w:cs="Arial"/>
          <w:color w:val="FF0000"/>
          <w:u w:val="none"/>
          <w:shd w:val="clear" w:color="auto" w:fill="FFFFFF"/>
        </w:rPr>
        <w:t>4.9.5. По результатам проведения выездного обследования не может быть принято решение, предусмотренное подпунктом 2 пункта 4.2.1 настоящего Положения.</w:t>
      </w:r>
    </w:p>
    <w:p w:rsidR="001A4DE0" w:rsidRDefault="00846D39" w:rsidP="00846D39">
      <w:pPr>
        <w:pStyle w:val="a4"/>
        <w:tabs>
          <w:tab w:val="left" w:pos="993"/>
        </w:tabs>
        <w:ind w:left="0" w:firstLine="567"/>
        <w:jc w:val="both"/>
        <w:rPr>
          <w:rStyle w:val="a3"/>
          <w:rFonts w:ascii="Arial" w:hAnsi="Arial" w:cs="Arial"/>
          <w:color w:val="auto"/>
          <w:u w:val="none"/>
          <w:shd w:val="clear" w:color="auto" w:fill="FFFFFF"/>
        </w:rPr>
      </w:pPr>
      <w:r w:rsidRPr="00846D39">
        <w:rPr>
          <w:rStyle w:val="a3"/>
          <w:rFonts w:ascii="Arial" w:hAnsi="Arial" w:cs="Arial"/>
          <w:color w:val="auto"/>
          <w:u w:val="none"/>
          <w:shd w:val="clear" w:color="auto" w:fill="FFFFFF"/>
        </w:rPr>
        <w:t>4.9.6. По результатам выездного обследования инспектором составляется протокол</w:t>
      </w:r>
      <w:r w:rsidR="00F9525E">
        <w:rPr>
          <w:rStyle w:val="a3"/>
          <w:rFonts w:ascii="Arial" w:hAnsi="Arial" w:cs="Arial"/>
          <w:color w:val="auto"/>
          <w:u w:val="none"/>
          <w:shd w:val="clear" w:color="auto" w:fill="FFFFFF"/>
        </w:rPr>
        <w:t xml:space="preserve"> </w:t>
      </w:r>
      <w:r w:rsidRPr="00846D39">
        <w:rPr>
          <w:rStyle w:val="a3"/>
          <w:rFonts w:ascii="Arial" w:hAnsi="Arial" w:cs="Arial"/>
          <w:color w:val="auto"/>
          <w:u w:val="none"/>
          <w:shd w:val="clear" w:color="auto" w:fill="FFFFFF"/>
        </w:rPr>
        <w:t>в 2 экземплярах, один из которых вручается контролирующему лицу, а второй остается у инспектора, осуществляющего выездную проверку.</w:t>
      </w:r>
    </w:p>
    <w:p w:rsidR="00846D39" w:rsidRDefault="00846D39" w:rsidP="001A4DE0">
      <w:pPr>
        <w:pStyle w:val="a4"/>
        <w:tabs>
          <w:tab w:val="left" w:pos="993"/>
        </w:tabs>
        <w:ind w:left="0" w:firstLine="567"/>
        <w:jc w:val="both"/>
        <w:rPr>
          <w:rStyle w:val="a3"/>
          <w:rFonts w:ascii="Arial" w:hAnsi="Arial" w:cs="Arial"/>
          <w:color w:val="auto"/>
          <w:u w:val="none"/>
          <w:shd w:val="clear" w:color="auto" w:fill="FFFFFF"/>
        </w:rPr>
      </w:pPr>
    </w:p>
    <w:p w:rsidR="00846D39" w:rsidRPr="00C54C1B" w:rsidRDefault="00846D39" w:rsidP="001A4DE0">
      <w:pPr>
        <w:pStyle w:val="a4"/>
        <w:tabs>
          <w:tab w:val="left" w:pos="993"/>
        </w:tabs>
        <w:ind w:left="0" w:firstLine="567"/>
        <w:jc w:val="both"/>
        <w:rPr>
          <w:rFonts w:ascii="Arial" w:hAnsi="Arial" w:cs="Arial"/>
        </w:rPr>
      </w:pPr>
    </w:p>
    <w:p w:rsidR="00E91571" w:rsidRPr="00C54C1B" w:rsidRDefault="00592C08" w:rsidP="000A0A01">
      <w:pPr>
        <w:shd w:val="clear" w:color="auto" w:fill="FFFFFF"/>
        <w:ind w:firstLine="567"/>
        <w:jc w:val="both"/>
        <w:rPr>
          <w:rFonts w:ascii="Arial" w:hAnsi="Arial" w:cs="Arial"/>
          <w:color w:val="auto"/>
          <w:szCs w:val="24"/>
        </w:rPr>
      </w:pPr>
      <w:r w:rsidRPr="00C54C1B">
        <w:rPr>
          <w:rFonts w:ascii="Arial" w:hAnsi="Arial" w:cs="Arial"/>
          <w:color w:val="auto"/>
          <w:szCs w:val="24"/>
        </w:rPr>
        <w:t>2</w:t>
      </w:r>
      <w:r w:rsidR="009259E0" w:rsidRPr="00C54C1B">
        <w:rPr>
          <w:rFonts w:ascii="Arial" w:hAnsi="Arial" w:cs="Arial"/>
          <w:color w:val="auto"/>
          <w:szCs w:val="24"/>
        </w:rPr>
        <w:t>.</w:t>
      </w:r>
      <w:r w:rsidR="002C5F40">
        <w:rPr>
          <w:rFonts w:ascii="Arial" w:hAnsi="Arial" w:cs="Arial"/>
          <w:color w:val="auto"/>
          <w:szCs w:val="24"/>
        </w:rPr>
        <w:t xml:space="preserve"> </w:t>
      </w:r>
      <w:r w:rsidR="00E91571" w:rsidRPr="00C54C1B">
        <w:rPr>
          <w:rFonts w:ascii="Arial" w:hAnsi="Arial" w:cs="Arial"/>
          <w:color w:val="auto"/>
          <w:szCs w:val="24"/>
        </w:rPr>
        <w:t>Опубликовать настоящее решение на официальном портале правовой информации Республики Татарстан (http:pravo.tatarstan.ru) и обнародовать путем размещения на официальном сайте Аль</w:t>
      </w:r>
      <w:r w:rsidR="00FC3F63" w:rsidRPr="00C54C1B">
        <w:rPr>
          <w:rFonts w:ascii="Arial" w:hAnsi="Arial" w:cs="Arial"/>
          <w:color w:val="auto"/>
          <w:szCs w:val="24"/>
        </w:rPr>
        <w:t>кеевского муниципального района.</w:t>
      </w:r>
    </w:p>
    <w:p w:rsidR="00686DCC" w:rsidRPr="00C54C1B" w:rsidRDefault="00686DCC" w:rsidP="000A0A01">
      <w:pPr>
        <w:shd w:val="clear" w:color="auto" w:fill="FFFFFF"/>
        <w:ind w:firstLine="567"/>
        <w:jc w:val="both"/>
        <w:rPr>
          <w:rFonts w:ascii="Arial" w:hAnsi="Arial" w:cs="Arial"/>
          <w:color w:val="auto"/>
          <w:szCs w:val="24"/>
        </w:rPr>
      </w:pPr>
    </w:p>
    <w:p w:rsidR="00E91571" w:rsidRPr="00C54C1B" w:rsidRDefault="00592C08" w:rsidP="000A0A01">
      <w:pPr>
        <w:ind w:firstLine="567"/>
        <w:jc w:val="both"/>
        <w:rPr>
          <w:rFonts w:ascii="Arial" w:hAnsi="Arial" w:cs="Arial"/>
          <w:color w:val="auto"/>
          <w:szCs w:val="24"/>
        </w:rPr>
      </w:pPr>
      <w:r w:rsidRPr="00C54C1B">
        <w:rPr>
          <w:rFonts w:ascii="Arial" w:hAnsi="Arial" w:cs="Arial"/>
          <w:color w:val="auto"/>
          <w:szCs w:val="24"/>
        </w:rPr>
        <w:t>3.</w:t>
      </w:r>
      <w:r w:rsidR="002C5F40">
        <w:rPr>
          <w:rFonts w:ascii="Arial" w:hAnsi="Arial" w:cs="Arial"/>
          <w:color w:val="auto"/>
          <w:szCs w:val="24"/>
        </w:rPr>
        <w:t xml:space="preserve">  </w:t>
      </w:r>
      <w:r w:rsidR="00E91571" w:rsidRPr="00C54C1B">
        <w:rPr>
          <w:rFonts w:ascii="Arial" w:hAnsi="Arial" w:cs="Arial"/>
          <w:color w:val="auto"/>
          <w:szCs w:val="24"/>
        </w:rPr>
        <w:t>Контроль за исполнением настоящего решения</w:t>
      </w:r>
      <w:r w:rsidR="002C5F40">
        <w:rPr>
          <w:rFonts w:ascii="Arial" w:hAnsi="Arial" w:cs="Arial"/>
          <w:color w:val="auto"/>
          <w:szCs w:val="24"/>
        </w:rPr>
        <w:t xml:space="preserve"> </w:t>
      </w:r>
      <w:r w:rsidR="00715226" w:rsidRPr="00C54C1B">
        <w:rPr>
          <w:rFonts w:ascii="Arial" w:hAnsi="Arial" w:cs="Arial"/>
          <w:color w:val="auto"/>
          <w:szCs w:val="24"/>
        </w:rPr>
        <w:t>оставляю за собой</w:t>
      </w:r>
      <w:r w:rsidR="000746D6" w:rsidRPr="00C54C1B">
        <w:rPr>
          <w:rFonts w:ascii="Arial" w:hAnsi="Arial" w:cs="Arial"/>
          <w:color w:val="auto"/>
          <w:szCs w:val="24"/>
        </w:rPr>
        <w:t>.</w:t>
      </w:r>
    </w:p>
    <w:p w:rsidR="00686DCC" w:rsidRPr="00C54C1B" w:rsidRDefault="00686DCC" w:rsidP="000A0A01">
      <w:pPr>
        <w:ind w:firstLine="567"/>
        <w:jc w:val="both"/>
        <w:rPr>
          <w:rFonts w:ascii="Arial" w:hAnsi="Arial" w:cs="Arial"/>
          <w:color w:val="auto"/>
          <w:szCs w:val="24"/>
        </w:rPr>
      </w:pPr>
    </w:p>
    <w:p w:rsidR="009259E0" w:rsidRPr="00C54C1B" w:rsidRDefault="009259E0" w:rsidP="000A0A01">
      <w:pPr>
        <w:ind w:firstLine="567"/>
        <w:jc w:val="both"/>
        <w:rPr>
          <w:rFonts w:ascii="Arial" w:hAnsi="Arial" w:cs="Arial"/>
          <w:color w:val="auto"/>
          <w:szCs w:val="24"/>
        </w:rPr>
      </w:pPr>
    </w:p>
    <w:p w:rsidR="000A0A01" w:rsidRPr="00C54C1B" w:rsidRDefault="000A0A01" w:rsidP="000A0A01">
      <w:pPr>
        <w:ind w:firstLine="567"/>
        <w:jc w:val="both"/>
        <w:rPr>
          <w:rFonts w:ascii="Arial" w:hAnsi="Arial" w:cs="Arial"/>
          <w:color w:val="auto"/>
          <w:szCs w:val="24"/>
        </w:rPr>
      </w:pPr>
    </w:p>
    <w:p w:rsidR="002C5F40" w:rsidRPr="004A1D82" w:rsidRDefault="002C5F40" w:rsidP="002C5F40">
      <w:pPr>
        <w:pStyle w:val="FORMATTEXT"/>
        <w:jc w:val="both"/>
        <w:rPr>
          <w:sz w:val="24"/>
          <w:szCs w:val="24"/>
        </w:rPr>
      </w:pPr>
      <w:r w:rsidRPr="004A1D82">
        <w:rPr>
          <w:sz w:val="24"/>
          <w:szCs w:val="24"/>
        </w:rPr>
        <w:t xml:space="preserve">Заместитель председателя </w:t>
      </w:r>
    </w:p>
    <w:p w:rsidR="002C5F40" w:rsidRPr="004A1D82" w:rsidRDefault="002C5F40" w:rsidP="002C5F40">
      <w:pPr>
        <w:pStyle w:val="FORMATTEXT"/>
        <w:jc w:val="both"/>
        <w:rPr>
          <w:sz w:val="24"/>
          <w:szCs w:val="24"/>
        </w:rPr>
      </w:pPr>
      <w:r w:rsidRPr="004A1D82">
        <w:rPr>
          <w:sz w:val="24"/>
          <w:szCs w:val="24"/>
        </w:rPr>
        <w:t>Совета Верхнеколчуринского   сельского поселения</w:t>
      </w:r>
    </w:p>
    <w:p w:rsidR="002C5F40" w:rsidRPr="004A1D82" w:rsidRDefault="002C5F40" w:rsidP="002C5F40">
      <w:pPr>
        <w:pStyle w:val="ac"/>
        <w:jc w:val="both"/>
        <w:rPr>
          <w:rFonts w:ascii="Arial" w:hAnsi="Arial" w:cs="Arial"/>
          <w:sz w:val="24"/>
          <w:szCs w:val="24"/>
        </w:rPr>
      </w:pPr>
      <w:r w:rsidRPr="004A1D82">
        <w:rPr>
          <w:rFonts w:ascii="Arial" w:hAnsi="Arial" w:cs="Arial"/>
          <w:sz w:val="24"/>
          <w:szCs w:val="24"/>
        </w:rPr>
        <w:t xml:space="preserve">Алькеевского муниципального района                                                     </w:t>
      </w:r>
      <w:r>
        <w:rPr>
          <w:rFonts w:ascii="Arial" w:hAnsi="Arial" w:cs="Arial"/>
          <w:sz w:val="24"/>
          <w:szCs w:val="24"/>
        </w:rPr>
        <w:t xml:space="preserve">  </w:t>
      </w:r>
      <w:r w:rsidRPr="004A1D82">
        <w:rPr>
          <w:rFonts w:ascii="Arial" w:hAnsi="Arial" w:cs="Arial"/>
          <w:sz w:val="24"/>
          <w:szCs w:val="24"/>
        </w:rPr>
        <w:t>М.А.Смирнова</w:t>
      </w:r>
    </w:p>
    <w:p w:rsidR="00F975D0" w:rsidRPr="00936BD7" w:rsidRDefault="00F975D0" w:rsidP="00EE5BB4">
      <w:pPr>
        <w:jc w:val="both"/>
        <w:rPr>
          <w:rFonts w:ascii="Arial" w:hAnsi="Arial" w:cs="Arial"/>
          <w:color w:val="FF0000"/>
          <w:szCs w:val="24"/>
        </w:rPr>
      </w:pPr>
    </w:p>
    <w:sectPr w:rsidR="00F975D0" w:rsidRPr="00936BD7" w:rsidSect="00686DCC">
      <w:pgSz w:w="11906" w:h="16838"/>
      <w:pgMar w:top="426" w:right="850"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1E7" w:rsidRDefault="00C641E7" w:rsidP="0008151A">
      <w:r>
        <w:separator/>
      </w:r>
    </w:p>
  </w:endnote>
  <w:endnote w:type="continuationSeparator" w:id="1">
    <w:p w:rsidR="00C641E7" w:rsidRDefault="00C641E7" w:rsidP="0008151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1E7" w:rsidRDefault="00C641E7" w:rsidP="0008151A">
      <w:r>
        <w:separator/>
      </w:r>
    </w:p>
  </w:footnote>
  <w:footnote w:type="continuationSeparator" w:id="1">
    <w:p w:rsidR="00C641E7" w:rsidRDefault="00C641E7" w:rsidP="000815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1A0452BA"/>
    <w:lvl w:ilvl="0" w:tplc="FD38D6B6">
      <w:start w:val="1"/>
      <w:numFmt w:val="decimal"/>
      <w:suff w:val="space"/>
      <w:lvlText w:val="%1)"/>
      <w:lvlJc w:val="left"/>
      <w:pPr>
        <w:ind w:left="697" w:hanging="555"/>
      </w:pPr>
      <w:rPr>
        <w:rFonts w:ascii="Arial" w:hAnsi="Arial" w:cs="Arial"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1AE0DE1"/>
    <w:multiLevelType w:val="hybridMultilevel"/>
    <w:tmpl w:val="2F9CD8FE"/>
    <w:lvl w:ilvl="0" w:tplc="75B640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8210C"/>
    <w:rsid w:val="000416DF"/>
    <w:rsid w:val="00057FF6"/>
    <w:rsid w:val="000746D6"/>
    <w:rsid w:val="0008151A"/>
    <w:rsid w:val="000A0A01"/>
    <w:rsid w:val="000A5DCB"/>
    <w:rsid w:val="000B63E1"/>
    <w:rsid w:val="000D348D"/>
    <w:rsid w:val="001038AE"/>
    <w:rsid w:val="001411E0"/>
    <w:rsid w:val="00145634"/>
    <w:rsid w:val="00156C4A"/>
    <w:rsid w:val="001627BB"/>
    <w:rsid w:val="00181362"/>
    <w:rsid w:val="00187C4E"/>
    <w:rsid w:val="00187E9C"/>
    <w:rsid w:val="001A4DE0"/>
    <w:rsid w:val="001B3F8D"/>
    <w:rsid w:val="001D23A6"/>
    <w:rsid w:val="001D3F87"/>
    <w:rsid w:val="00214AFF"/>
    <w:rsid w:val="00237428"/>
    <w:rsid w:val="002653C0"/>
    <w:rsid w:val="0027616C"/>
    <w:rsid w:val="00290A76"/>
    <w:rsid w:val="00295354"/>
    <w:rsid w:val="002A5A5E"/>
    <w:rsid w:val="002C5F40"/>
    <w:rsid w:val="002D10FC"/>
    <w:rsid w:val="002F0826"/>
    <w:rsid w:val="00303E84"/>
    <w:rsid w:val="00361C54"/>
    <w:rsid w:val="00367938"/>
    <w:rsid w:val="00367D2F"/>
    <w:rsid w:val="0037243D"/>
    <w:rsid w:val="00374ADE"/>
    <w:rsid w:val="003C6843"/>
    <w:rsid w:val="004119E8"/>
    <w:rsid w:val="00427C38"/>
    <w:rsid w:val="00435B96"/>
    <w:rsid w:val="00436908"/>
    <w:rsid w:val="004600E3"/>
    <w:rsid w:val="00467C3B"/>
    <w:rsid w:val="00492141"/>
    <w:rsid w:val="004C6963"/>
    <w:rsid w:val="004D53C0"/>
    <w:rsid w:val="004E2C5A"/>
    <w:rsid w:val="00542D8C"/>
    <w:rsid w:val="00544413"/>
    <w:rsid w:val="00573662"/>
    <w:rsid w:val="00592C08"/>
    <w:rsid w:val="005C5193"/>
    <w:rsid w:val="005D18A2"/>
    <w:rsid w:val="005D4274"/>
    <w:rsid w:val="005E6732"/>
    <w:rsid w:val="005F3281"/>
    <w:rsid w:val="005F511C"/>
    <w:rsid w:val="006319C4"/>
    <w:rsid w:val="0065077E"/>
    <w:rsid w:val="006548D4"/>
    <w:rsid w:val="006560AC"/>
    <w:rsid w:val="00686249"/>
    <w:rsid w:val="00686DCC"/>
    <w:rsid w:val="006876B1"/>
    <w:rsid w:val="00696C8C"/>
    <w:rsid w:val="006C0DC2"/>
    <w:rsid w:val="006E343C"/>
    <w:rsid w:val="00704F3C"/>
    <w:rsid w:val="00711527"/>
    <w:rsid w:val="00715226"/>
    <w:rsid w:val="00747FB3"/>
    <w:rsid w:val="007A424D"/>
    <w:rsid w:val="007C18C1"/>
    <w:rsid w:val="007E5131"/>
    <w:rsid w:val="00843F60"/>
    <w:rsid w:val="00846D39"/>
    <w:rsid w:val="00877B4E"/>
    <w:rsid w:val="0089179A"/>
    <w:rsid w:val="00893A7B"/>
    <w:rsid w:val="00897301"/>
    <w:rsid w:val="008A5177"/>
    <w:rsid w:val="008A5DEB"/>
    <w:rsid w:val="008B0423"/>
    <w:rsid w:val="008C42AD"/>
    <w:rsid w:val="008D68F0"/>
    <w:rsid w:val="008F0F59"/>
    <w:rsid w:val="008F7E9B"/>
    <w:rsid w:val="00900BAD"/>
    <w:rsid w:val="009259E0"/>
    <w:rsid w:val="0092781A"/>
    <w:rsid w:val="00931377"/>
    <w:rsid w:val="00932660"/>
    <w:rsid w:val="00936821"/>
    <w:rsid w:val="00936BD7"/>
    <w:rsid w:val="009378FA"/>
    <w:rsid w:val="00942797"/>
    <w:rsid w:val="009504CF"/>
    <w:rsid w:val="0096047D"/>
    <w:rsid w:val="00964CE3"/>
    <w:rsid w:val="00974E8C"/>
    <w:rsid w:val="00986F93"/>
    <w:rsid w:val="009A7042"/>
    <w:rsid w:val="009B4844"/>
    <w:rsid w:val="009D2960"/>
    <w:rsid w:val="009E0424"/>
    <w:rsid w:val="00A25D21"/>
    <w:rsid w:val="00A6321A"/>
    <w:rsid w:val="00A66591"/>
    <w:rsid w:val="00AC5A50"/>
    <w:rsid w:val="00AE2F8F"/>
    <w:rsid w:val="00AF2BB6"/>
    <w:rsid w:val="00B42A0C"/>
    <w:rsid w:val="00B63A3D"/>
    <w:rsid w:val="00BA314B"/>
    <w:rsid w:val="00BA6CDF"/>
    <w:rsid w:val="00BE1F3F"/>
    <w:rsid w:val="00BF2C4A"/>
    <w:rsid w:val="00C00632"/>
    <w:rsid w:val="00C04882"/>
    <w:rsid w:val="00C31970"/>
    <w:rsid w:val="00C35FBB"/>
    <w:rsid w:val="00C474AF"/>
    <w:rsid w:val="00C4753F"/>
    <w:rsid w:val="00C54C1B"/>
    <w:rsid w:val="00C62393"/>
    <w:rsid w:val="00C641E7"/>
    <w:rsid w:val="00C72DA9"/>
    <w:rsid w:val="00C9521B"/>
    <w:rsid w:val="00C952BD"/>
    <w:rsid w:val="00CA5DE5"/>
    <w:rsid w:val="00CB63E9"/>
    <w:rsid w:val="00CC69D6"/>
    <w:rsid w:val="00CD72A0"/>
    <w:rsid w:val="00D41D39"/>
    <w:rsid w:val="00D47F7C"/>
    <w:rsid w:val="00D62DAE"/>
    <w:rsid w:val="00DA23C9"/>
    <w:rsid w:val="00DF70B6"/>
    <w:rsid w:val="00E248CF"/>
    <w:rsid w:val="00E33BDF"/>
    <w:rsid w:val="00E64648"/>
    <w:rsid w:val="00E8210C"/>
    <w:rsid w:val="00E91571"/>
    <w:rsid w:val="00ED406C"/>
    <w:rsid w:val="00ED62DB"/>
    <w:rsid w:val="00EE5BB4"/>
    <w:rsid w:val="00EF4FEB"/>
    <w:rsid w:val="00F07715"/>
    <w:rsid w:val="00F25F75"/>
    <w:rsid w:val="00F2712B"/>
    <w:rsid w:val="00F40E36"/>
    <w:rsid w:val="00F4245D"/>
    <w:rsid w:val="00F515A2"/>
    <w:rsid w:val="00F7576C"/>
    <w:rsid w:val="00F9525E"/>
    <w:rsid w:val="00F975D0"/>
    <w:rsid w:val="00FA5BCA"/>
    <w:rsid w:val="00FC3F63"/>
    <w:rsid w:val="00FF3B1B"/>
    <w:rsid w:val="00FF7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10C"/>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93A7B"/>
    <w:rPr>
      <w:color w:val="0000FF"/>
      <w:u w:val="single"/>
    </w:rPr>
  </w:style>
  <w:style w:type="paragraph" w:customStyle="1" w:styleId="FORMATTEXT">
    <w:name w:val=".FORMATTEXT"/>
    <w:uiPriority w:val="99"/>
    <w:rsid w:val="00893A7B"/>
    <w:pPr>
      <w:widowControl w:val="0"/>
      <w:autoSpaceDE w:val="0"/>
      <w:autoSpaceDN w:val="0"/>
      <w:adjustRightInd w:val="0"/>
    </w:pPr>
    <w:rPr>
      <w:rFonts w:ascii="Arial" w:hAnsi="Arial" w:cs="Arial"/>
    </w:rPr>
  </w:style>
  <w:style w:type="paragraph" w:customStyle="1" w:styleId="HEADERTEXT">
    <w:name w:val=".HEADERTEXT"/>
    <w:uiPriority w:val="99"/>
    <w:rsid w:val="00893A7B"/>
    <w:pPr>
      <w:widowControl w:val="0"/>
      <w:autoSpaceDE w:val="0"/>
      <w:autoSpaceDN w:val="0"/>
      <w:adjustRightInd w:val="0"/>
    </w:pPr>
    <w:rPr>
      <w:rFonts w:ascii="Arial" w:hAnsi="Arial" w:cs="Arial"/>
      <w:color w:val="2B4279"/>
    </w:rPr>
  </w:style>
  <w:style w:type="paragraph" w:styleId="a4">
    <w:name w:val="List Paragraph"/>
    <w:basedOn w:val="a"/>
    <w:uiPriority w:val="34"/>
    <w:qFormat/>
    <w:rsid w:val="00E91571"/>
    <w:pPr>
      <w:ind w:left="720"/>
      <w:contextualSpacing/>
    </w:pPr>
    <w:rPr>
      <w:color w:val="auto"/>
      <w:szCs w:val="24"/>
    </w:rPr>
  </w:style>
  <w:style w:type="paragraph" w:customStyle="1" w:styleId="Standard">
    <w:name w:val="Standard"/>
    <w:rsid w:val="00E91571"/>
    <w:pPr>
      <w:suppressAutoHyphens/>
      <w:autoSpaceDN w:val="0"/>
      <w:textAlignment w:val="baseline"/>
    </w:pPr>
    <w:rPr>
      <w:rFonts w:ascii="Liberation Serif" w:eastAsia="SimSun" w:hAnsi="Liberation Serif" w:cs="Mangal"/>
      <w:kern w:val="3"/>
      <w:sz w:val="24"/>
      <w:szCs w:val="24"/>
      <w:lang w:val="en-US" w:eastAsia="zh-CN" w:bidi="hi-IN"/>
    </w:rPr>
  </w:style>
  <w:style w:type="paragraph" w:customStyle="1" w:styleId="TableContents">
    <w:name w:val="Table Contents"/>
    <w:basedOn w:val="Standard"/>
    <w:rsid w:val="00E91571"/>
    <w:pPr>
      <w:suppressLineNumbers/>
    </w:pPr>
  </w:style>
  <w:style w:type="paragraph" w:customStyle="1" w:styleId="Default">
    <w:name w:val="Default"/>
    <w:rsid w:val="00E91571"/>
    <w:pPr>
      <w:autoSpaceDE w:val="0"/>
      <w:autoSpaceDN w:val="0"/>
      <w:adjustRightInd w:val="0"/>
    </w:pPr>
    <w:rPr>
      <w:rFonts w:eastAsia="Calibri"/>
      <w:color w:val="000000"/>
      <w:sz w:val="24"/>
      <w:szCs w:val="24"/>
      <w:lang w:eastAsia="en-US"/>
    </w:rPr>
  </w:style>
  <w:style w:type="paragraph" w:styleId="a5">
    <w:name w:val="footnote text"/>
    <w:basedOn w:val="a"/>
    <w:link w:val="a6"/>
    <w:unhideWhenUsed/>
    <w:rsid w:val="0008151A"/>
    <w:rPr>
      <w:color w:val="auto"/>
      <w:sz w:val="20"/>
    </w:rPr>
  </w:style>
  <w:style w:type="character" w:customStyle="1" w:styleId="a6">
    <w:name w:val="Текст сноски Знак"/>
    <w:basedOn w:val="a0"/>
    <w:link w:val="a5"/>
    <w:rsid w:val="0008151A"/>
  </w:style>
  <w:style w:type="paragraph" w:customStyle="1" w:styleId="ConsPlusNormal">
    <w:name w:val="ConsPlusNormal"/>
    <w:uiPriority w:val="99"/>
    <w:rsid w:val="0008151A"/>
    <w:pPr>
      <w:widowControl w:val="0"/>
      <w:autoSpaceDE w:val="0"/>
      <w:autoSpaceDN w:val="0"/>
      <w:adjustRightInd w:val="0"/>
      <w:ind w:firstLine="720"/>
    </w:pPr>
    <w:rPr>
      <w:rFonts w:ascii="Arial" w:hAnsi="Arial" w:cs="Arial"/>
    </w:rPr>
  </w:style>
  <w:style w:type="paragraph" w:customStyle="1" w:styleId="ConsPlusTitle">
    <w:name w:val="ConsPlusTitle"/>
    <w:qFormat/>
    <w:rsid w:val="0008151A"/>
    <w:pPr>
      <w:widowControl w:val="0"/>
      <w:autoSpaceDE w:val="0"/>
      <w:autoSpaceDN w:val="0"/>
      <w:adjustRightInd w:val="0"/>
    </w:pPr>
    <w:rPr>
      <w:rFonts w:ascii="Arial" w:hAnsi="Arial" w:cs="Arial"/>
      <w:b/>
      <w:bCs/>
    </w:rPr>
  </w:style>
  <w:style w:type="character" w:styleId="a7">
    <w:name w:val="footnote reference"/>
    <w:uiPriority w:val="99"/>
    <w:unhideWhenUsed/>
    <w:rsid w:val="0008151A"/>
    <w:rPr>
      <w:vertAlign w:val="superscript"/>
    </w:rPr>
  </w:style>
  <w:style w:type="paragraph" w:styleId="a8">
    <w:name w:val="header"/>
    <w:basedOn w:val="a"/>
    <w:link w:val="a9"/>
    <w:rsid w:val="00FC3F63"/>
    <w:pPr>
      <w:tabs>
        <w:tab w:val="center" w:pos="4677"/>
        <w:tab w:val="right" w:pos="9355"/>
      </w:tabs>
    </w:pPr>
  </w:style>
  <w:style w:type="character" w:customStyle="1" w:styleId="a9">
    <w:name w:val="Верхний колонтитул Знак"/>
    <w:link w:val="a8"/>
    <w:rsid w:val="00FC3F63"/>
    <w:rPr>
      <w:color w:val="000000"/>
      <w:sz w:val="24"/>
    </w:rPr>
  </w:style>
  <w:style w:type="paragraph" w:styleId="aa">
    <w:name w:val="footer"/>
    <w:basedOn w:val="a"/>
    <w:link w:val="ab"/>
    <w:rsid w:val="00FC3F63"/>
    <w:pPr>
      <w:tabs>
        <w:tab w:val="center" w:pos="4677"/>
        <w:tab w:val="right" w:pos="9355"/>
      </w:tabs>
    </w:pPr>
  </w:style>
  <w:style w:type="character" w:customStyle="1" w:styleId="ab">
    <w:name w:val="Нижний колонтитул Знак"/>
    <w:link w:val="aa"/>
    <w:rsid w:val="00FC3F63"/>
    <w:rPr>
      <w:color w:val="000000"/>
      <w:sz w:val="24"/>
    </w:rPr>
  </w:style>
  <w:style w:type="paragraph" w:styleId="ac">
    <w:name w:val="No Spacing"/>
    <w:link w:val="ad"/>
    <w:qFormat/>
    <w:rsid w:val="009259E0"/>
    <w:rPr>
      <w:rFonts w:ascii="Calibri" w:hAnsi="Calibri"/>
      <w:sz w:val="22"/>
      <w:szCs w:val="22"/>
    </w:rPr>
  </w:style>
  <w:style w:type="paragraph" w:customStyle="1" w:styleId="formattext0">
    <w:name w:val="formattext"/>
    <w:basedOn w:val="a"/>
    <w:rsid w:val="00C952BD"/>
    <w:pPr>
      <w:spacing w:before="100" w:beforeAutospacing="1" w:after="100" w:afterAutospacing="1"/>
    </w:pPr>
    <w:rPr>
      <w:color w:val="auto"/>
      <w:szCs w:val="24"/>
    </w:rPr>
  </w:style>
  <w:style w:type="paragraph" w:styleId="ae">
    <w:name w:val="Balloon Text"/>
    <w:basedOn w:val="a"/>
    <w:link w:val="af"/>
    <w:semiHidden/>
    <w:unhideWhenUsed/>
    <w:rsid w:val="00C54C1B"/>
    <w:rPr>
      <w:rFonts w:ascii="Tahoma" w:hAnsi="Tahoma" w:cs="Tahoma"/>
      <w:sz w:val="16"/>
      <w:szCs w:val="16"/>
    </w:rPr>
  </w:style>
  <w:style w:type="character" w:customStyle="1" w:styleId="af">
    <w:name w:val="Текст выноски Знак"/>
    <w:basedOn w:val="a0"/>
    <w:link w:val="ae"/>
    <w:semiHidden/>
    <w:rsid w:val="00C54C1B"/>
    <w:rPr>
      <w:rFonts w:ascii="Tahoma" w:hAnsi="Tahoma" w:cs="Tahoma"/>
      <w:color w:val="000000"/>
      <w:sz w:val="16"/>
      <w:szCs w:val="16"/>
    </w:rPr>
  </w:style>
  <w:style w:type="character" w:customStyle="1" w:styleId="ad">
    <w:name w:val="Без интервала Знак"/>
    <w:link w:val="ac"/>
    <w:locked/>
    <w:rsid w:val="002C5F40"/>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18707233">
      <w:bodyDiv w:val="1"/>
      <w:marLeft w:val="0"/>
      <w:marRight w:val="0"/>
      <w:marTop w:val="0"/>
      <w:marBottom w:val="0"/>
      <w:divBdr>
        <w:top w:val="none" w:sz="0" w:space="0" w:color="auto"/>
        <w:left w:val="none" w:sz="0" w:space="0" w:color="auto"/>
        <w:bottom w:val="none" w:sz="0" w:space="0" w:color="auto"/>
        <w:right w:val="none" w:sz="0" w:space="0" w:color="auto"/>
      </w:divBdr>
      <w:divsChild>
        <w:div w:id="69741155">
          <w:marLeft w:val="0"/>
          <w:marRight w:val="0"/>
          <w:marTop w:val="0"/>
          <w:marBottom w:val="0"/>
          <w:divBdr>
            <w:top w:val="none" w:sz="0" w:space="0" w:color="auto"/>
            <w:left w:val="none" w:sz="0" w:space="0" w:color="auto"/>
            <w:bottom w:val="none" w:sz="0" w:space="0" w:color="auto"/>
            <w:right w:val="none" w:sz="0" w:space="0" w:color="auto"/>
          </w:divBdr>
        </w:div>
        <w:div w:id="892157176">
          <w:marLeft w:val="0"/>
          <w:marRight w:val="0"/>
          <w:marTop w:val="0"/>
          <w:marBottom w:val="0"/>
          <w:divBdr>
            <w:top w:val="none" w:sz="0" w:space="0" w:color="auto"/>
            <w:left w:val="none" w:sz="0" w:space="0" w:color="auto"/>
            <w:bottom w:val="none" w:sz="0" w:space="0" w:color="auto"/>
            <w:right w:val="none" w:sz="0" w:space="0" w:color="auto"/>
          </w:divBdr>
        </w:div>
      </w:divsChild>
    </w:div>
    <w:div w:id="97986605">
      <w:bodyDiv w:val="1"/>
      <w:marLeft w:val="0"/>
      <w:marRight w:val="0"/>
      <w:marTop w:val="0"/>
      <w:marBottom w:val="0"/>
      <w:divBdr>
        <w:top w:val="none" w:sz="0" w:space="0" w:color="auto"/>
        <w:left w:val="none" w:sz="0" w:space="0" w:color="auto"/>
        <w:bottom w:val="none" w:sz="0" w:space="0" w:color="auto"/>
        <w:right w:val="none" w:sz="0" w:space="0" w:color="auto"/>
      </w:divBdr>
    </w:div>
    <w:div w:id="136536027">
      <w:bodyDiv w:val="1"/>
      <w:marLeft w:val="0"/>
      <w:marRight w:val="0"/>
      <w:marTop w:val="0"/>
      <w:marBottom w:val="0"/>
      <w:divBdr>
        <w:top w:val="none" w:sz="0" w:space="0" w:color="auto"/>
        <w:left w:val="none" w:sz="0" w:space="0" w:color="auto"/>
        <w:bottom w:val="none" w:sz="0" w:space="0" w:color="auto"/>
        <w:right w:val="none" w:sz="0" w:space="0" w:color="auto"/>
      </w:divBdr>
    </w:div>
    <w:div w:id="1070731483">
      <w:bodyDiv w:val="1"/>
      <w:marLeft w:val="0"/>
      <w:marRight w:val="0"/>
      <w:marTop w:val="0"/>
      <w:marBottom w:val="0"/>
      <w:divBdr>
        <w:top w:val="none" w:sz="0" w:space="0" w:color="auto"/>
        <w:left w:val="none" w:sz="0" w:space="0" w:color="auto"/>
        <w:bottom w:val="none" w:sz="0" w:space="0" w:color="auto"/>
        <w:right w:val="none" w:sz="0" w:space="0" w:color="auto"/>
      </w:divBdr>
    </w:div>
    <w:div w:id="1256480598">
      <w:bodyDiv w:val="1"/>
      <w:marLeft w:val="0"/>
      <w:marRight w:val="0"/>
      <w:marTop w:val="0"/>
      <w:marBottom w:val="0"/>
      <w:divBdr>
        <w:top w:val="none" w:sz="0" w:space="0" w:color="auto"/>
        <w:left w:val="none" w:sz="0" w:space="0" w:color="auto"/>
        <w:bottom w:val="none" w:sz="0" w:space="0" w:color="auto"/>
        <w:right w:val="none" w:sz="0" w:space="0" w:color="auto"/>
      </w:divBdr>
    </w:div>
    <w:div w:id="166986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6696</Words>
  <Characters>38172</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dc:creator>
  <cp:lastModifiedBy>Admin</cp:lastModifiedBy>
  <cp:revision>34</cp:revision>
  <cp:lastPrinted>2025-01-10T06:41:00Z</cp:lastPrinted>
  <dcterms:created xsi:type="dcterms:W3CDTF">2024-06-26T06:30:00Z</dcterms:created>
  <dcterms:modified xsi:type="dcterms:W3CDTF">2025-01-10T06:41:00Z</dcterms:modified>
</cp:coreProperties>
</file>