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E0550" w14:textId="77777777" w:rsidR="00A565EC" w:rsidRPr="00D809C8" w:rsidRDefault="00A565EC">
      <w:pPr>
        <w:rPr>
          <w:sz w:val="28"/>
          <w:szCs w:val="28"/>
        </w:rPr>
      </w:pPr>
    </w:p>
    <w:tbl>
      <w:tblPr>
        <w:tblW w:w="10071" w:type="dxa"/>
        <w:tblInd w:w="-176" w:type="dxa"/>
        <w:tblLayout w:type="fixed"/>
        <w:tblLook w:val="0000" w:firstRow="0" w:lastRow="0" w:firstColumn="0" w:lastColumn="0" w:noHBand="0" w:noVBand="0"/>
      </w:tblPr>
      <w:tblGrid>
        <w:gridCol w:w="4076"/>
        <w:gridCol w:w="1747"/>
        <w:gridCol w:w="4248"/>
      </w:tblGrid>
      <w:tr w:rsidR="005C69B1" w:rsidRPr="00624C41" w14:paraId="31990E1C" w14:textId="77777777" w:rsidTr="00F12359">
        <w:trPr>
          <w:trHeight w:val="1518"/>
        </w:trPr>
        <w:tc>
          <w:tcPr>
            <w:tcW w:w="4076" w:type="dxa"/>
            <w:tcBorders>
              <w:top w:val="nil"/>
              <w:left w:val="nil"/>
              <w:bottom w:val="nil"/>
              <w:right w:val="nil"/>
            </w:tcBorders>
          </w:tcPr>
          <w:p w14:paraId="1AE27E18" w14:textId="77777777" w:rsidR="005C69B1" w:rsidRPr="00624C41" w:rsidRDefault="005C69B1" w:rsidP="00F12359">
            <w:pPr>
              <w:keepNext/>
              <w:spacing w:line="360" w:lineRule="auto"/>
              <w:jc w:val="both"/>
              <w:outlineLvl w:val="0"/>
              <w:rPr>
                <w:rFonts w:ascii="Arial" w:hAnsi="Arial" w:cs="Arial"/>
                <w:b/>
                <w:szCs w:val="20"/>
                <w:lang w:eastAsia="zh-CN"/>
              </w:rPr>
            </w:pPr>
            <w:r w:rsidRPr="00624C41">
              <w:rPr>
                <w:rFonts w:ascii="Arial" w:hAnsi="Arial" w:cs="Arial"/>
                <w:b/>
                <w:szCs w:val="20"/>
                <w:lang w:eastAsia="zh-CN"/>
              </w:rPr>
              <w:t>ТАТАРСТАН РЕСПУБЛИКАСЫ</w:t>
            </w:r>
          </w:p>
          <w:p w14:paraId="7E0C284B" w14:textId="77777777" w:rsidR="005C69B1" w:rsidRPr="00624C41" w:rsidRDefault="005C69B1" w:rsidP="00F12359">
            <w:pPr>
              <w:rPr>
                <w:rFonts w:ascii="Arial" w:hAnsi="Arial" w:cs="Arial"/>
                <w:b/>
                <w:bCs/>
                <w:szCs w:val="20"/>
              </w:rPr>
            </w:pPr>
            <w:proofErr w:type="spellStart"/>
            <w:r w:rsidRPr="00624C41">
              <w:rPr>
                <w:rFonts w:ascii="Arial" w:hAnsi="Arial" w:cs="Arial"/>
                <w:b/>
                <w:bCs/>
                <w:szCs w:val="20"/>
              </w:rPr>
              <w:t>Әлки</w:t>
            </w:r>
            <w:proofErr w:type="spellEnd"/>
          </w:p>
          <w:p w14:paraId="3372D3B0" w14:textId="77777777" w:rsidR="005C69B1" w:rsidRPr="00624C41" w:rsidRDefault="005C69B1" w:rsidP="00F12359">
            <w:pPr>
              <w:rPr>
                <w:rFonts w:ascii="Arial" w:hAnsi="Arial" w:cs="Arial"/>
                <w:szCs w:val="20"/>
              </w:rPr>
            </w:pPr>
            <w:proofErr w:type="spellStart"/>
            <w:r w:rsidRPr="00624C41">
              <w:rPr>
                <w:rFonts w:ascii="Arial" w:hAnsi="Arial" w:cs="Arial"/>
                <w:b/>
                <w:bCs/>
                <w:szCs w:val="20"/>
              </w:rPr>
              <w:t>муниципаль</w:t>
            </w:r>
            <w:proofErr w:type="spellEnd"/>
            <w:r w:rsidRPr="00624C41">
              <w:rPr>
                <w:rFonts w:ascii="Arial" w:hAnsi="Arial" w:cs="Arial"/>
                <w:b/>
                <w:bCs/>
                <w:szCs w:val="20"/>
              </w:rPr>
              <w:t xml:space="preserve"> районы</w:t>
            </w:r>
            <w:r w:rsidRPr="00624C41">
              <w:rPr>
                <w:rFonts w:ascii="Arial" w:hAnsi="Arial" w:cs="Arial"/>
                <w:szCs w:val="20"/>
              </w:rPr>
              <w:t xml:space="preserve"> </w:t>
            </w:r>
          </w:p>
          <w:p w14:paraId="572FC5F3" w14:textId="77777777" w:rsidR="005C69B1" w:rsidRPr="00624C41" w:rsidRDefault="005C69B1" w:rsidP="00F12359">
            <w:pPr>
              <w:tabs>
                <w:tab w:val="left" w:pos="6096"/>
              </w:tabs>
              <w:rPr>
                <w:rFonts w:ascii="Arial" w:hAnsi="Arial" w:cs="Arial"/>
                <w:b/>
                <w:szCs w:val="20"/>
                <w:lang w:val="be-BY"/>
              </w:rPr>
            </w:pPr>
            <w:r w:rsidRPr="00624C41">
              <w:rPr>
                <w:rFonts w:ascii="Arial" w:hAnsi="Arial" w:cs="Arial"/>
                <w:b/>
                <w:szCs w:val="20"/>
                <w:lang w:val="be-BY"/>
              </w:rPr>
              <w:t xml:space="preserve">Югары Колчура авыл </w:t>
            </w:r>
            <w:r w:rsidRPr="00624C41">
              <w:rPr>
                <w:rFonts w:ascii="Arial" w:hAnsi="Arial" w:cs="Arial"/>
                <w:b/>
                <w:szCs w:val="20"/>
                <w:lang w:val="tt-RU"/>
              </w:rPr>
              <w:t>җ</w:t>
            </w:r>
            <w:r w:rsidRPr="00624C41">
              <w:rPr>
                <w:rFonts w:ascii="Arial" w:hAnsi="Arial" w:cs="Arial"/>
                <w:b/>
                <w:szCs w:val="20"/>
                <w:lang w:val="be-BY"/>
              </w:rPr>
              <w:t xml:space="preserve">ирлеге </w:t>
            </w:r>
          </w:p>
          <w:p w14:paraId="5EC9F243" w14:textId="77777777" w:rsidR="005C69B1" w:rsidRPr="00624C41" w:rsidRDefault="005C69B1" w:rsidP="00F12359">
            <w:pPr>
              <w:tabs>
                <w:tab w:val="left" w:pos="6096"/>
              </w:tabs>
              <w:rPr>
                <w:rFonts w:ascii="Arial" w:hAnsi="Arial" w:cs="Arial"/>
                <w:b/>
                <w:szCs w:val="20"/>
              </w:rPr>
            </w:pPr>
            <w:proofErr w:type="spellStart"/>
            <w:proofErr w:type="gramStart"/>
            <w:r w:rsidRPr="00624C41">
              <w:rPr>
                <w:rFonts w:ascii="Arial" w:hAnsi="Arial" w:cs="Arial"/>
                <w:b/>
                <w:szCs w:val="20"/>
              </w:rPr>
              <w:t>Башкарма</w:t>
            </w:r>
            <w:proofErr w:type="spellEnd"/>
            <w:r w:rsidRPr="00624C41">
              <w:rPr>
                <w:rFonts w:ascii="Arial" w:hAnsi="Arial" w:cs="Arial"/>
                <w:b/>
                <w:szCs w:val="20"/>
              </w:rPr>
              <w:t xml:space="preserve">  комитеты</w:t>
            </w:r>
            <w:proofErr w:type="gramEnd"/>
            <w:r w:rsidRPr="00624C41">
              <w:rPr>
                <w:rFonts w:ascii="Arial" w:hAnsi="Arial" w:cs="Arial"/>
                <w:b/>
                <w:szCs w:val="20"/>
              </w:rPr>
              <w:t xml:space="preserve">  </w:t>
            </w:r>
          </w:p>
          <w:p w14:paraId="045FDF44" w14:textId="54C8CFD0" w:rsidR="005C69B1" w:rsidRPr="00624C41" w:rsidRDefault="005C69B1" w:rsidP="00F12359">
            <w:pPr>
              <w:tabs>
                <w:tab w:val="left" w:pos="6096"/>
              </w:tabs>
              <w:rPr>
                <w:rFonts w:ascii="Arial" w:hAnsi="Arial" w:cs="Arial"/>
                <w:szCs w:val="20"/>
              </w:rPr>
            </w:pPr>
            <w:r>
              <w:rPr>
                <w:rFonts w:ascii="Arial" w:hAnsi="Arial" w:cs="Arial"/>
                <w:noProof/>
                <w:szCs w:val="20"/>
              </w:rPr>
              <mc:AlternateContent>
                <mc:Choice Requires="wps">
                  <w:drawing>
                    <wp:anchor distT="0" distB="0" distL="114300" distR="114300" simplePos="0" relativeHeight="251660288" behindDoc="0" locked="0" layoutInCell="1" allowOverlap="1" wp14:anchorId="7A606FE5" wp14:editId="3AA48681">
                      <wp:simplePos x="0" y="0"/>
                      <wp:positionH relativeFrom="column">
                        <wp:posOffset>-182880</wp:posOffset>
                      </wp:positionH>
                      <wp:positionV relativeFrom="paragraph">
                        <wp:posOffset>154940</wp:posOffset>
                      </wp:positionV>
                      <wp:extent cx="6583680" cy="1270"/>
                      <wp:effectExtent l="0" t="19050" r="26670" b="3683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1270"/>
                              </a:xfrm>
                              <a:prstGeom prst="line">
                                <a:avLst/>
                              </a:prstGeom>
                              <a:noFill/>
                              <a:ln w="38100">
                                <a:solidFill>
                                  <a:srgbClr val="FF00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A3285" id="Прямая соединительная линия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2.2pt" to="7in,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" strokecolor="red" strokeweight="3pt">
                      <v:stroke startarrowwidth="wide" startarrowlength="long" endarrowwidth="wide" endarrowlength="long"/>
                    </v:line>
                  </w:pict>
                </mc:Fallback>
              </mc:AlternateContent>
            </w:r>
            <w:r>
              <w:rPr>
                <w:rFonts w:ascii="Arial" w:hAnsi="Arial" w:cs="Arial"/>
                <w:noProof/>
                <w:szCs w:val="20"/>
              </w:rPr>
              <mc:AlternateContent>
                <mc:Choice Requires="wps">
                  <w:drawing>
                    <wp:anchor distT="0" distB="0" distL="114300" distR="114300" simplePos="0" relativeHeight="251661312" behindDoc="0" locked="0" layoutInCell="1" allowOverlap="1" wp14:anchorId="60B1AA63" wp14:editId="0277593F">
                      <wp:simplePos x="0" y="0"/>
                      <wp:positionH relativeFrom="column">
                        <wp:posOffset>-182880</wp:posOffset>
                      </wp:positionH>
                      <wp:positionV relativeFrom="paragraph">
                        <wp:posOffset>46990</wp:posOffset>
                      </wp:positionV>
                      <wp:extent cx="6583680" cy="1270"/>
                      <wp:effectExtent l="0" t="19050" r="26670" b="3683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1270"/>
                              </a:xfrm>
                              <a:prstGeom prst="line">
                                <a:avLst/>
                              </a:prstGeom>
                              <a:noFill/>
                              <a:ln w="38100">
                                <a:solidFill>
                                  <a:srgbClr val="00FF0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DD99A" id="Прямая соединительная линия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7pt" to="7in,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" strokecolor="lime" strokeweight="3pt">
                      <v:stroke startarrowwidth="wide" startarrowlength="long" endarrowwidth="wide" endarrowlength="long"/>
                    </v:line>
                  </w:pict>
                </mc:Fallback>
              </mc:AlternateContent>
            </w:r>
          </w:p>
          <w:p w14:paraId="6D04EEE5" w14:textId="77777777" w:rsidR="005C69B1" w:rsidRPr="00624C41" w:rsidRDefault="005C69B1" w:rsidP="00F12359">
            <w:pPr>
              <w:rPr>
                <w:rFonts w:ascii="Arial" w:hAnsi="Arial" w:cs="Arial"/>
                <w:bCs/>
                <w:szCs w:val="20"/>
              </w:rPr>
            </w:pPr>
            <w:r w:rsidRPr="00624C41">
              <w:rPr>
                <w:rFonts w:ascii="Arial" w:hAnsi="Arial" w:cs="Arial"/>
                <w:szCs w:val="20"/>
              </w:rPr>
              <w:t xml:space="preserve">Адресы: 422873, ТР, </w:t>
            </w:r>
            <w:proofErr w:type="spellStart"/>
            <w:r w:rsidRPr="00624C41">
              <w:rPr>
                <w:rFonts w:ascii="Arial" w:hAnsi="Arial" w:cs="Arial"/>
                <w:bCs/>
                <w:szCs w:val="20"/>
              </w:rPr>
              <w:t>Әлки</w:t>
            </w:r>
            <w:proofErr w:type="spellEnd"/>
            <w:r w:rsidRPr="00624C41">
              <w:rPr>
                <w:rFonts w:ascii="Arial" w:hAnsi="Arial" w:cs="Arial"/>
                <w:bCs/>
                <w:szCs w:val="20"/>
              </w:rPr>
              <w:t xml:space="preserve"> районы, </w:t>
            </w:r>
            <w:proofErr w:type="spellStart"/>
            <w:r w:rsidRPr="00624C41">
              <w:rPr>
                <w:rFonts w:ascii="Arial" w:hAnsi="Arial" w:cs="Arial"/>
                <w:szCs w:val="20"/>
              </w:rPr>
              <w:t>Югары</w:t>
            </w:r>
            <w:proofErr w:type="spellEnd"/>
            <w:r w:rsidRPr="00624C41">
              <w:rPr>
                <w:rFonts w:ascii="Arial" w:hAnsi="Arial" w:cs="Arial"/>
                <w:szCs w:val="20"/>
              </w:rPr>
              <w:t xml:space="preserve"> </w:t>
            </w:r>
            <w:proofErr w:type="spellStart"/>
            <w:r w:rsidRPr="00624C41">
              <w:rPr>
                <w:rFonts w:ascii="Arial" w:hAnsi="Arial" w:cs="Arial"/>
                <w:szCs w:val="20"/>
              </w:rPr>
              <w:t>Колчура</w:t>
            </w:r>
            <w:proofErr w:type="spellEnd"/>
            <w:r w:rsidRPr="00624C41">
              <w:rPr>
                <w:rFonts w:ascii="Arial" w:hAnsi="Arial" w:cs="Arial"/>
                <w:szCs w:val="20"/>
              </w:rPr>
              <w:t xml:space="preserve"> </w:t>
            </w:r>
            <w:proofErr w:type="spellStart"/>
            <w:r w:rsidRPr="00624C41">
              <w:rPr>
                <w:rFonts w:ascii="Arial" w:hAnsi="Arial" w:cs="Arial"/>
                <w:szCs w:val="20"/>
              </w:rPr>
              <w:t>авылы</w:t>
            </w:r>
            <w:proofErr w:type="spellEnd"/>
            <w:r w:rsidRPr="00624C41">
              <w:rPr>
                <w:rFonts w:ascii="Arial" w:hAnsi="Arial" w:cs="Arial"/>
                <w:szCs w:val="20"/>
              </w:rPr>
              <w:t xml:space="preserve">, Март 8 </w:t>
            </w:r>
            <w:proofErr w:type="spellStart"/>
            <w:r w:rsidRPr="00624C41">
              <w:rPr>
                <w:rFonts w:ascii="Arial" w:hAnsi="Arial" w:cs="Arial"/>
                <w:szCs w:val="20"/>
              </w:rPr>
              <w:t>урамы</w:t>
            </w:r>
            <w:proofErr w:type="spellEnd"/>
            <w:r w:rsidRPr="00624C41">
              <w:rPr>
                <w:rFonts w:ascii="Arial" w:hAnsi="Arial" w:cs="Arial"/>
                <w:szCs w:val="20"/>
              </w:rPr>
              <w:t xml:space="preserve">, 21 </w:t>
            </w:r>
            <w:proofErr w:type="spellStart"/>
            <w:r w:rsidRPr="00624C41">
              <w:rPr>
                <w:rFonts w:ascii="Arial" w:hAnsi="Arial" w:cs="Arial"/>
                <w:szCs w:val="20"/>
              </w:rPr>
              <w:t>йорт</w:t>
            </w:r>
            <w:proofErr w:type="spellEnd"/>
            <w:r w:rsidRPr="00624C41">
              <w:rPr>
                <w:rFonts w:ascii="Arial" w:hAnsi="Arial" w:cs="Arial"/>
                <w:szCs w:val="20"/>
              </w:rPr>
              <w:t xml:space="preserve"> </w:t>
            </w:r>
          </w:p>
          <w:p w14:paraId="714DB40F" w14:textId="77777777" w:rsidR="005C69B1" w:rsidRPr="00624C41" w:rsidRDefault="005C69B1" w:rsidP="00F12359">
            <w:pPr>
              <w:tabs>
                <w:tab w:val="left" w:pos="6096"/>
              </w:tabs>
              <w:rPr>
                <w:rFonts w:ascii="Arial" w:hAnsi="Arial" w:cs="Arial"/>
                <w:szCs w:val="20"/>
              </w:rPr>
            </w:pPr>
            <w:r w:rsidRPr="00624C41">
              <w:rPr>
                <w:rFonts w:ascii="Arial" w:hAnsi="Arial" w:cs="Arial"/>
                <w:szCs w:val="20"/>
              </w:rPr>
              <w:t>Тел/</w:t>
            </w:r>
            <w:proofErr w:type="gramStart"/>
            <w:r w:rsidRPr="00624C41">
              <w:rPr>
                <w:rFonts w:ascii="Arial" w:hAnsi="Arial" w:cs="Arial"/>
                <w:szCs w:val="20"/>
              </w:rPr>
              <w:t>Факс  8</w:t>
            </w:r>
            <w:proofErr w:type="gramEnd"/>
            <w:r w:rsidRPr="00624C41">
              <w:rPr>
                <w:rFonts w:ascii="Arial" w:hAnsi="Arial" w:cs="Arial"/>
                <w:szCs w:val="20"/>
              </w:rPr>
              <w:t xml:space="preserve"> (84346) 78014                                                                               </w:t>
            </w:r>
            <w:r w:rsidRPr="00624C41">
              <w:rPr>
                <w:rFonts w:ascii="Arial" w:hAnsi="Arial" w:cs="Arial"/>
                <w:b/>
                <w:szCs w:val="20"/>
                <w:lang w:val="be-BY"/>
              </w:rPr>
              <w:t xml:space="preserve">                                    </w:t>
            </w:r>
          </w:p>
        </w:tc>
        <w:tc>
          <w:tcPr>
            <w:tcW w:w="1747" w:type="dxa"/>
            <w:tcBorders>
              <w:top w:val="nil"/>
              <w:left w:val="nil"/>
              <w:bottom w:val="nil"/>
              <w:right w:val="nil"/>
            </w:tcBorders>
          </w:tcPr>
          <w:p w14:paraId="4D01A0CE" w14:textId="77777777" w:rsidR="005C69B1" w:rsidRPr="00624C41" w:rsidRDefault="005C69B1" w:rsidP="00F12359">
            <w:pPr>
              <w:tabs>
                <w:tab w:val="left" w:pos="6096"/>
              </w:tabs>
              <w:jc w:val="center"/>
              <w:rPr>
                <w:rFonts w:ascii="Arial" w:hAnsi="Arial" w:cs="Arial"/>
                <w:b/>
                <w:bCs/>
                <w:szCs w:val="20"/>
              </w:rPr>
            </w:pPr>
            <w:r>
              <w:rPr>
                <w:rFonts w:ascii="Arial" w:hAnsi="Arial" w:cs="Arial"/>
                <w:b/>
                <w:bCs/>
                <w:noProof/>
                <w:szCs w:val="20"/>
              </w:rPr>
              <w:drawing>
                <wp:anchor distT="0" distB="0" distL="114300" distR="114300" simplePos="0" relativeHeight="251659264" behindDoc="0" locked="0" layoutInCell="1" allowOverlap="1" wp14:anchorId="13584EA3" wp14:editId="3DCD90B1">
                  <wp:simplePos x="0" y="0"/>
                  <wp:positionH relativeFrom="column">
                    <wp:posOffset>55245</wp:posOffset>
                  </wp:positionH>
                  <wp:positionV relativeFrom="paragraph">
                    <wp:posOffset>-17780</wp:posOffset>
                  </wp:positionV>
                  <wp:extent cx="869315" cy="1133475"/>
                  <wp:effectExtent l="19050" t="0" r="6985" b="0"/>
                  <wp:wrapNone/>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srcRect/>
                          <a:stretch>
                            <a:fillRect/>
                          </a:stretch>
                        </pic:blipFill>
                        <pic:spPr bwMode="auto">
                          <a:xfrm>
                            <a:off x="0" y="0"/>
                            <a:ext cx="869315" cy="1133475"/>
                          </a:xfrm>
                          <a:prstGeom prst="rect">
                            <a:avLst/>
                          </a:prstGeom>
                          <a:noFill/>
                          <a:ln w="9525">
                            <a:noFill/>
                            <a:miter lim="800000"/>
                            <a:headEnd/>
                            <a:tailEnd/>
                          </a:ln>
                        </pic:spPr>
                      </pic:pic>
                    </a:graphicData>
                  </a:graphic>
                </wp:anchor>
              </w:drawing>
            </w:r>
          </w:p>
          <w:p w14:paraId="5282D454" w14:textId="77777777" w:rsidR="005C69B1" w:rsidRPr="00624C41" w:rsidRDefault="005C69B1" w:rsidP="00F12359">
            <w:pPr>
              <w:tabs>
                <w:tab w:val="left" w:pos="6096"/>
              </w:tabs>
              <w:jc w:val="center"/>
              <w:rPr>
                <w:rFonts w:ascii="Arial" w:hAnsi="Arial" w:cs="Arial"/>
                <w:b/>
                <w:bCs/>
                <w:szCs w:val="20"/>
              </w:rPr>
            </w:pPr>
          </w:p>
          <w:p w14:paraId="00187E06" w14:textId="77777777" w:rsidR="005C69B1" w:rsidRPr="00624C41" w:rsidRDefault="005C69B1" w:rsidP="00F12359">
            <w:pPr>
              <w:tabs>
                <w:tab w:val="left" w:pos="6096"/>
              </w:tabs>
              <w:jc w:val="center"/>
              <w:rPr>
                <w:rFonts w:ascii="Arial" w:hAnsi="Arial" w:cs="Arial"/>
                <w:b/>
                <w:bCs/>
                <w:szCs w:val="20"/>
              </w:rPr>
            </w:pPr>
          </w:p>
        </w:tc>
        <w:tc>
          <w:tcPr>
            <w:tcW w:w="4248" w:type="dxa"/>
            <w:tcBorders>
              <w:top w:val="nil"/>
              <w:left w:val="nil"/>
              <w:bottom w:val="nil"/>
              <w:right w:val="nil"/>
            </w:tcBorders>
          </w:tcPr>
          <w:p w14:paraId="46A7680C" w14:textId="77777777" w:rsidR="005C69B1" w:rsidRPr="00624C41" w:rsidRDefault="005C69B1" w:rsidP="00F12359">
            <w:pPr>
              <w:keepNext/>
              <w:spacing w:line="360" w:lineRule="auto"/>
              <w:outlineLvl w:val="0"/>
              <w:rPr>
                <w:rFonts w:ascii="Arial" w:hAnsi="Arial" w:cs="Arial"/>
                <w:b/>
                <w:szCs w:val="20"/>
                <w:lang w:eastAsia="zh-CN"/>
              </w:rPr>
            </w:pPr>
            <w:r w:rsidRPr="00624C41">
              <w:rPr>
                <w:rFonts w:ascii="Arial" w:hAnsi="Arial" w:cs="Arial"/>
                <w:b/>
                <w:szCs w:val="20"/>
                <w:lang w:eastAsia="zh-CN"/>
              </w:rPr>
              <w:t>РЕСПУБЛИКА ТАТАРСТАН</w:t>
            </w:r>
          </w:p>
          <w:p w14:paraId="1F4F7339" w14:textId="77777777" w:rsidR="005C69B1" w:rsidRPr="00624C41" w:rsidRDefault="005C69B1" w:rsidP="00F12359">
            <w:pPr>
              <w:rPr>
                <w:rFonts w:ascii="Arial" w:hAnsi="Arial" w:cs="Arial"/>
                <w:b/>
                <w:bCs/>
                <w:szCs w:val="20"/>
                <w:lang w:val="tt-RU"/>
              </w:rPr>
            </w:pPr>
            <w:r w:rsidRPr="00624C41">
              <w:rPr>
                <w:rFonts w:ascii="Arial" w:hAnsi="Arial" w:cs="Arial"/>
                <w:b/>
                <w:bCs/>
                <w:szCs w:val="20"/>
              </w:rPr>
              <w:t xml:space="preserve">Исполнительный комитет </w:t>
            </w:r>
            <w:proofErr w:type="spellStart"/>
            <w:r w:rsidRPr="00624C41">
              <w:rPr>
                <w:rFonts w:ascii="Arial" w:hAnsi="Arial" w:cs="Arial"/>
                <w:b/>
                <w:bCs/>
                <w:szCs w:val="20"/>
              </w:rPr>
              <w:t>Верхнеколчуринского</w:t>
            </w:r>
            <w:proofErr w:type="spellEnd"/>
            <w:r w:rsidRPr="00624C41">
              <w:rPr>
                <w:rFonts w:ascii="Arial" w:hAnsi="Arial" w:cs="Arial"/>
                <w:b/>
                <w:bCs/>
                <w:szCs w:val="20"/>
              </w:rPr>
              <w:t xml:space="preserve"> сельского </w:t>
            </w:r>
          </w:p>
          <w:p w14:paraId="4604112C" w14:textId="77777777" w:rsidR="005C69B1" w:rsidRPr="00624C41" w:rsidRDefault="005C69B1" w:rsidP="00F12359">
            <w:pPr>
              <w:rPr>
                <w:rFonts w:ascii="Arial" w:hAnsi="Arial" w:cs="Arial"/>
                <w:b/>
                <w:bCs/>
                <w:szCs w:val="20"/>
              </w:rPr>
            </w:pPr>
            <w:r w:rsidRPr="00624C41">
              <w:rPr>
                <w:rFonts w:ascii="Arial" w:hAnsi="Arial" w:cs="Arial"/>
                <w:b/>
                <w:bCs/>
                <w:szCs w:val="20"/>
                <w:lang w:val="tt-RU"/>
              </w:rPr>
              <w:t>п</w:t>
            </w:r>
            <w:proofErr w:type="spellStart"/>
            <w:r w:rsidRPr="00624C41">
              <w:rPr>
                <w:rFonts w:ascii="Arial" w:hAnsi="Arial" w:cs="Arial"/>
                <w:b/>
                <w:bCs/>
                <w:szCs w:val="20"/>
              </w:rPr>
              <w:t>оселения</w:t>
            </w:r>
            <w:proofErr w:type="spellEnd"/>
            <w:r w:rsidRPr="00624C41">
              <w:rPr>
                <w:rFonts w:ascii="Arial" w:hAnsi="Arial" w:cs="Arial"/>
                <w:b/>
                <w:bCs/>
                <w:szCs w:val="20"/>
                <w:lang w:val="tt-RU"/>
              </w:rPr>
              <w:t xml:space="preserve"> </w:t>
            </w:r>
            <w:r w:rsidRPr="00624C41">
              <w:rPr>
                <w:rFonts w:ascii="Arial" w:hAnsi="Arial" w:cs="Arial"/>
                <w:b/>
                <w:bCs/>
                <w:szCs w:val="20"/>
              </w:rPr>
              <w:t>Алькеевского</w:t>
            </w:r>
            <w:r w:rsidRPr="00624C41">
              <w:rPr>
                <w:rFonts w:ascii="Arial" w:hAnsi="Arial" w:cs="Arial"/>
                <w:szCs w:val="20"/>
              </w:rPr>
              <w:t xml:space="preserve"> </w:t>
            </w:r>
            <w:r w:rsidRPr="00624C41">
              <w:rPr>
                <w:rFonts w:ascii="Arial" w:hAnsi="Arial" w:cs="Arial"/>
                <w:b/>
                <w:szCs w:val="20"/>
              </w:rPr>
              <w:t>муниципального района</w:t>
            </w:r>
          </w:p>
          <w:p w14:paraId="2513990E" w14:textId="77777777" w:rsidR="005C69B1" w:rsidRPr="00624C41" w:rsidRDefault="005C69B1" w:rsidP="00F12359">
            <w:pPr>
              <w:rPr>
                <w:rFonts w:ascii="Arial" w:hAnsi="Arial" w:cs="Arial"/>
                <w:b/>
                <w:szCs w:val="20"/>
              </w:rPr>
            </w:pPr>
          </w:p>
          <w:p w14:paraId="7BE38047" w14:textId="77777777" w:rsidR="005C69B1" w:rsidRPr="00624C41" w:rsidRDefault="005C69B1" w:rsidP="00F12359">
            <w:pPr>
              <w:rPr>
                <w:rFonts w:ascii="Arial" w:hAnsi="Arial" w:cs="Arial"/>
                <w:szCs w:val="20"/>
              </w:rPr>
            </w:pPr>
            <w:r w:rsidRPr="00624C41">
              <w:rPr>
                <w:rFonts w:ascii="Arial" w:hAnsi="Arial" w:cs="Arial"/>
                <w:szCs w:val="20"/>
              </w:rPr>
              <w:t xml:space="preserve"> 422873, РТ, Алькеевский </w:t>
            </w:r>
            <w:proofErr w:type="gramStart"/>
            <w:r w:rsidRPr="00624C41">
              <w:rPr>
                <w:rFonts w:ascii="Arial" w:hAnsi="Arial" w:cs="Arial"/>
                <w:szCs w:val="20"/>
              </w:rPr>
              <w:t xml:space="preserve">район,   </w:t>
            </w:r>
            <w:proofErr w:type="gramEnd"/>
            <w:r w:rsidRPr="00624C41">
              <w:rPr>
                <w:rFonts w:ascii="Arial" w:hAnsi="Arial" w:cs="Arial"/>
                <w:szCs w:val="20"/>
              </w:rPr>
              <w:t xml:space="preserve">                                                                                           с. Верхнее </w:t>
            </w:r>
            <w:proofErr w:type="spellStart"/>
            <w:r w:rsidRPr="00624C41">
              <w:rPr>
                <w:rFonts w:ascii="Arial" w:hAnsi="Arial" w:cs="Arial"/>
                <w:szCs w:val="20"/>
              </w:rPr>
              <w:t>Колчурино</w:t>
            </w:r>
            <w:proofErr w:type="spellEnd"/>
            <w:r w:rsidRPr="00624C41">
              <w:rPr>
                <w:rFonts w:ascii="Arial" w:hAnsi="Arial" w:cs="Arial"/>
                <w:szCs w:val="20"/>
              </w:rPr>
              <w:t>,  ул. 8 Марта,  д.21</w:t>
            </w:r>
          </w:p>
          <w:p w14:paraId="61BD2DF6" w14:textId="77777777" w:rsidR="005C69B1" w:rsidRPr="00624C41" w:rsidRDefault="005C69B1" w:rsidP="00F12359">
            <w:pPr>
              <w:rPr>
                <w:rFonts w:ascii="Arial" w:hAnsi="Arial" w:cs="Arial"/>
                <w:szCs w:val="20"/>
              </w:rPr>
            </w:pPr>
            <w:r w:rsidRPr="00624C41">
              <w:rPr>
                <w:rFonts w:ascii="Arial" w:hAnsi="Arial" w:cs="Arial"/>
                <w:szCs w:val="20"/>
              </w:rPr>
              <w:t xml:space="preserve"> Тел/</w:t>
            </w:r>
            <w:proofErr w:type="gramStart"/>
            <w:r w:rsidRPr="00624C41">
              <w:rPr>
                <w:rFonts w:ascii="Arial" w:hAnsi="Arial" w:cs="Arial"/>
                <w:szCs w:val="20"/>
              </w:rPr>
              <w:t>Факс  8</w:t>
            </w:r>
            <w:proofErr w:type="gramEnd"/>
            <w:r w:rsidRPr="00624C41">
              <w:rPr>
                <w:rFonts w:ascii="Arial" w:hAnsi="Arial" w:cs="Arial"/>
                <w:szCs w:val="20"/>
              </w:rPr>
              <w:t xml:space="preserve"> (84346) 78014                                                                               </w:t>
            </w:r>
            <w:r w:rsidRPr="00624C41">
              <w:rPr>
                <w:rFonts w:ascii="Arial" w:hAnsi="Arial" w:cs="Arial"/>
                <w:b/>
                <w:szCs w:val="20"/>
                <w:lang w:val="be-BY"/>
              </w:rPr>
              <w:t xml:space="preserve">                                    </w:t>
            </w:r>
          </w:p>
        </w:tc>
      </w:tr>
    </w:tbl>
    <w:p w14:paraId="57BF168C" w14:textId="77777777" w:rsidR="005C69B1" w:rsidRPr="00624C41" w:rsidRDefault="005C69B1" w:rsidP="005C69B1">
      <w:pPr>
        <w:tabs>
          <w:tab w:val="left" w:pos="4962"/>
        </w:tabs>
        <w:autoSpaceDE w:val="0"/>
        <w:autoSpaceDN w:val="0"/>
        <w:adjustRightInd w:val="0"/>
        <w:spacing w:line="20" w:lineRule="atLeast"/>
        <w:rPr>
          <w:b/>
          <w:bCs/>
          <w:sz w:val="20"/>
          <w:u w:val="single"/>
        </w:rPr>
      </w:pPr>
    </w:p>
    <w:p w14:paraId="58D0D28C" w14:textId="77777777" w:rsidR="005C69B1" w:rsidRPr="00624C41" w:rsidRDefault="005C69B1" w:rsidP="005C69B1">
      <w:pPr>
        <w:autoSpaceDE w:val="0"/>
        <w:autoSpaceDN w:val="0"/>
        <w:adjustRightInd w:val="0"/>
        <w:spacing w:line="20" w:lineRule="atLeast"/>
        <w:rPr>
          <w:b/>
          <w:bCs/>
          <w:sz w:val="28"/>
          <w:szCs w:val="28"/>
        </w:rPr>
      </w:pPr>
    </w:p>
    <w:p w14:paraId="5E2A2EF5" w14:textId="77777777" w:rsidR="005C69B1" w:rsidRPr="00624C41" w:rsidRDefault="005C69B1" w:rsidP="005C69B1">
      <w:pPr>
        <w:autoSpaceDE w:val="0"/>
        <w:autoSpaceDN w:val="0"/>
        <w:adjustRightInd w:val="0"/>
        <w:spacing w:line="20" w:lineRule="atLeast"/>
        <w:rPr>
          <w:b/>
          <w:bCs/>
          <w:sz w:val="28"/>
          <w:szCs w:val="28"/>
        </w:rPr>
      </w:pPr>
      <w:r w:rsidRPr="00624C41">
        <w:rPr>
          <w:rFonts w:eastAsia="Calibri"/>
          <w:b/>
          <w:sz w:val="28"/>
          <w:szCs w:val="28"/>
        </w:rPr>
        <w:t xml:space="preserve">  ПОСТАНОВЛЕНИЕ            </w:t>
      </w:r>
      <w:r w:rsidRPr="00624C41">
        <w:rPr>
          <w:rFonts w:eastAsia="Calibri"/>
          <w:sz w:val="28"/>
          <w:szCs w:val="28"/>
        </w:rPr>
        <w:t xml:space="preserve">с. Верхнее </w:t>
      </w:r>
      <w:proofErr w:type="spellStart"/>
      <w:r w:rsidRPr="00624C41">
        <w:rPr>
          <w:rFonts w:eastAsia="Calibri"/>
          <w:sz w:val="28"/>
          <w:szCs w:val="28"/>
        </w:rPr>
        <w:t>Колчурино</w:t>
      </w:r>
      <w:proofErr w:type="spellEnd"/>
      <w:r w:rsidRPr="00624C41">
        <w:rPr>
          <w:rFonts w:eastAsia="Calibri"/>
          <w:b/>
          <w:sz w:val="28"/>
          <w:szCs w:val="28"/>
        </w:rPr>
        <w:t xml:space="preserve">     </w:t>
      </w:r>
      <w:r w:rsidRPr="00624C41">
        <w:rPr>
          <w:b/>
          <w:bCs/>
          <w:sz w:val="28"/>
          <w:szCs w:val="28"/>
        </w:rPr>
        <w:t xml:space="preserve">              КАРАР       </w:t>
      </w:r>
    </w:p>
    <w:p w14:paraId="30C9060C" w14:textId="77777777" w:rsidR="00344997" w:rsidRDefault="00344997" w:rsidP="00344997">
      <w:pPr>
        <w:tabs>
          <w:tab w:val="left" w:pos="4905"/>
        </w:tabs>
        <w:rPr>
          <w:b/>
          <w:sz w:val="28"/>
          <w:szCs w:val="28"/>
        </w:rPr>
      </w:pPr>
    </w:p>
    <w:p w14:paraId="2AF9C118" w14:textId="31C1ECF9" w:rsidR="00344997" w:rsidRPr="00431156" w:rsidRDefault="00344997" w:rsidP="00344997">
      <w:pPr>
        <w:tabs>
          <w:tab w:val="left" w:pos="4905"/>
        </w:tabs>
        <w:rPr>
          <w:szCs w:val="28"/>
        </w:rPr>
      </w:pPr>
      <w:r>
        <w:rPr>
          <w:szCs w:val="28"/>
        </w:rPr>
        <w:t xml:space="preserve">           </w:t>
      </w:r>
      <w:r w:rsidRPr="00431156">
        <w:rPr>
          <w:szCs w:val="28"/>
        </w:rPr>
        <w:t xml:space="preserve">№ </w:t>
      </w:r>
      <w:r w:rsidR="005C69B1">
        <w:rPr>
          <w:szCs w:val="28"/>
        </w:rPr>
        <w:t>20</w:t>
      </w:r>
      <w:r w:rsidRPr="00431156">
        <w:rPr>
          <w:szCs w:val="28"/>
        </w:rPr>
        <w:t xml:space="preserve">                                                                       </w:t>
      </w:r>
      <w:r>
        <w:rPr>
          <w:szCs w:val="28"/>
        </w:rPr>
        <w:t xml:space="preserve">          </w:t>
      </w:r>
      <w:r w:rsidR="005C69B1">
        <w:rPr>
          <w:szCs w:val="28"/>
        </w:rPr>
        <w:t xml:space="preserve">    </w:t>
      </w:r>
      <w:r>
        <w:rPr>
          <w:szCs w:val="28"/>
        </w:rPr>
        <w:t xml:space="preserve">        </w:t>
      </w:r>
      <w:proofErr w:type="gramStart"/>
      <w:r>
        <w:rPr>
          <w:szCs w:val="28"/>
        </w:rPr>
        <w:t xml:space="preserve">   </w:t>
      </w:r>
      <w:r w:rsidR="00743FAD">
        <w:rPr>
          <w:szCs w:val="28"/>
        </w:rPr>
        <w:t>«</w:t>
      </w:r>
      <w:proofErr w:type="gramEnd"/>
      <w:r w:rsidR="00743FAD">
        <w:rPr>
          <w:szCs w:val="28"/>
        </w:rPr>
        <w:t>06</w:t>
      </w:r>
      <w:r w:rsidRPr="00431156">
        <w:rPr>
          <w:szCs w:val="28"/>
        </w:rPr>
        <w:t>»</w:t>
      </w:r>
      <w:r w:rsidR="00743FAD">
        <w:rPr>
          <w:szCs w:val="28"/>
        </w:rPr>
        <w:t xml:space="preserve">  августа</w:t>
      </w:r>
      <w:r w:rsidRPr="00431156">
        <w:rPr>
          <w:szCs w:val="28"/>
        </w:rPr>
        <w:t xml:space="preserve"> 202</w:t>
      </w:r>
      <w:r w:rsidR="00743FAD">
        <w:rPr>
          <w:szCs w:val="28"/>
        </w:rPr>
        <w:t>5</w:t>
      </w:r>
      <w:r w:rsidRPr="00431156">
        <w:rPr>
          <w:szCs w:val="28"/>
        </w:rPr>
        <w:t xml:space="preserve">  г.                                            </w:t>
      </w:r>
    </w:p>
    <w:p w14:paraId="4A717B2D" w14:textId="77777777" w:rsidR="00344997" w:rsidRPr="00431156" w:rsidRDefault="00344997" w:rsidP="00344997">
      <w:pPr>
        <w:tabs>
          <w:tab w:val="left" w:pos="900"/>
        </w:tabs>
        <w:spacing w:line="20" w:lineRule="atLeast"/>
        <w:rPr>
          <w:szCs w:val="28"/>
        </w:rPr>
      </w:pPr>
    </w:p>
    <w:p w14:paraId="7E8F55CB" w14:textId="77777777" w:rsidR="00BF1E75" w:rsidRDefault="00BF1E75" w:rsidP="005910B0">
      <w:pPr>
        <w:spacing w:line="276" w:lineRule="auto"/>
        <w:contextualSpacing/>
        <w:rPr>
          <w:sz w:val="16"/>
          <w:szCs w:val="16"/>
        </w:rPr>
      </w:pPr>
    </w:p>
    <w:p w14:paraId="5BDB54E4" w14:textId="77777777" w:rsidR="00D809C8" w:rsidRDefault="00D809C8" w:rsidP="005910B0">
      <w:pPr>
        <w:spacing w:line="276" w:lineRule="auto"/>
        <w:contextualSpacing/>
        <w:rPr>
          <w:sz w:val="16"/>
          <w:szCs w:val="16"/>
        </w:rPr>
      </w:pPr>
    </w:p>
    <w:p w14:paraId="08548A52" w14:textId="77777777" w:rsidR="00D809C8" w:rsidRPr="00A565EC" w:rsidRDefault="00D809C8" w:rsidP="005910B0">
      <w:pPr>
        <w:spacing w:line="276" w:lineRule="auto"/>
        <w:contextualSpacing/>
        <w:rPr>
          <w:sz w:val="16"/>
          <w:szCs w:val="16"/>
        </w:rPr>
      </w:pPr>
    </w:p>
    <w:p w14:paraId="2E4B16F3" w14:textId="77777777" w:rsidR="0035592E" w:rsidRDefault="0035592E" w:rsidP="00344997">
      <w:r w:rsidRPr="0035592E">
        <w:t xml:space="preserve">О внесении изменений в постановление </w:t>
      </w:r>
    </w:p>
    <w:p w14:paraId="11BC33BC" w14:textId="3345839E" w:rsidR="0035592E" w:rsidRDefault="0035592E" w:rsidP="00344997">
      <w:r w:rsidRPr="0035592E">
        <w:t xml:space="preserve">Исполнительного комитета </w:t>
      </w:r>
      <w:proofErr w:type="spellStart"/>
      <w:r w:rsidR="005C69B1">
        <w:t>Верхнеколчуринского</w:t>
      </w:r>
      <w:proofErr w:type="spellEnd"/>
      <w:r w:rsidR="005C69B1">
        <w:t xml:space="preserve"> </w:t>
      </w:r>
      <w:r w:rsidRPr="0035592E">
        <w:t xml:space="preserve">сельского </w:t>
      </w:r>
    </w:p>
    <w:p w14:paraId="7C196366" w14:textId="77777777" w:rsidR="0035592E" w:rsidRDefault="0035592E" w:rsidP="00344997">
      <w:r w:rsidRPr="0035592E">
        <w:t xml:space="preserve">поселения Алькеевского муниципального района </w:t>
      </w:r>
    </w:p>
    <w:p w14:paraId="7507316B" w14:textId="258087A5" w:rsidR="00DC32FC" w:rsidRDefault="0035592E" w:rsidP="00DC32FC">
      <w:r w:rsidRPr="0035592E">
        <w:t xml:space="preserve">Республики Татарстан от </w:t>
      </w:r>
      <w:r w:rsidR="002631ED">
        <w:t>«</w:t>
      </w:r>
      <w:r w:rsidR="005C69B1">
        <w:t>25</w:t>
      </w:r>
      <w:r w:rsidR="002631ED">
        <w:t>» августа 2021 года №</w:t>
      </w:r>
      <w:r w:rsidR="005C69B1">
        <w:t xml:space="preserve"> 18</w:t>
      </w:r>
      <w:r w:rsidR="00DC32FC" w:rsidRPr="00DC32FC">
        <w:t xml:space="preserve"> </w:t>
      </w:r>
    </w:p>
    <w:p w14:paraId="2FFFCF55" w14:textId="77777777" w:rsidR="00DC32FC" w:rsidRDefault="00DC32FC" w:rsidP="00DC32FC">
      <w:r w:rsidRPr="00DC32FC">
        <w:t xml:space="preserve">«Об утверждении Административного регламента </w:t>
      </w:r>
    </w:p>
    <w:p w14:paraId="03C1B44B" w14:textId="77777777" w:rsidR="00DC32FC" w:rsidRDefault="00DC32FC" w:rsidP="00DC32FC">
      <w:r w:rsidRPr="00DC32FC">
        <w:t>предоставления муниципальной услуги по присвоению,</w:t>
      </w:r>
    </w:p>
    <w:p w14:paraId="392E4E81" w14:textId="77777777" w:rsidR="00344997" w:rsidRDefault="00DC32FC" w:rsidP="00DC32FC">
      <w:r w:rsidRPr="00DC32FC">
        <w:t xml:space="preserve"> изменению и аннулированию адресов»</w:t>
      </w:r>
    </w:p>
    <w:p w14:paraId="4086799D" w14:textId="77777777" w:rsidR="00DC32FC" w:rsidRPr="00DC32FC" w:rsidRDefault="00DC32FC" w:rsidP="00DC32FC"/>
    <w:p w14:paraId="01F45235" w14:textId="7B3E414B" w:rsidR="00630305" w:rsidRDefault="00DC32FC" w:rsidP="00630305">
      <w:pPr>
        <w:spacing w:after="76" w:line="255" w:lineRule="auto"/>
        <w:ind w:firstLine="709"/>
        <w:jc w:val="both"/>
        <w:rPr>
          <w:sz w:val="28"/>
          <w:szCs w:val="28"/>
        </w:rPr>
      </w:pPr>
      <w:r>
        <w:rPr>
          <w:sz w:val="28"/>
          <w:szCs w:val="28"/>
        </w:rPr>
        <w:t>В соответствии с</w:t>
      </w:r>
      <w:r w:rsidRPr="00DC32FC">
        <w:rPr>
          <w:sz w:val="28"/>
          <w:szCs w:val="28"/>
        </w:rPr>
        <w:t xml:space="preserve"> пункт</w:t>
      </w:r>
      <w:r>
        <w:rPr>
          <w:sz w:val="28"/>
          <w:szCs w:val="28"/>
        </w:rPr>
        <w:t>ом</w:t>
      </w:r>
      <w:r w:rsidRPr="00DC32FC">
        <w:rPr>
          <w:sz w:val="28"/>
          <w:szCs w:val="28"/>
        </w:rPr>
        <w:t xml:space="preserve"> 10 Правил присвоения, изменения и аннулирования адресов, утверждённых постановлением Правительства РФ от 19.11.2014 № 1221 (с изменениями от 05.02.2024 № 124)</w:t>
      </w:r>
      <w:r w:rsidR="0035592E" w:rsidRPr="0035592E">
        <w:rPr>
          <w:sz w:val="28"/>
          <w:szCs w:val="28"/>
        </w:rPr>
        <w:t xml:space="preserve">, Исполнительный комитет </w:t>
      </w:r>
      <w:proofErr w:type="spellStart"/>
      <w:r w:rsidR="005C69B1">
        <w:rPr>
          <w:sz w:val="28"/>
          <w:szCs w:val="28"/>
        </w:rPr>
        <w:t>Верхнеколчуринского</w:t>
      </w:r>
      <w:proofErr w:type="spellEnd"/>
      <w:r w:rsidR="005C69B1">
        <w:rPr>
          <w:sz w:val="28"/>
          <w:szCs w:val="28"/>
        </w:rPr>
        <w:t xml:space="preserve"> сельского поселения</w:t>
      </w:r>
      <w:r w:rsidR="0035592E" w:rsidRPr="0035592E">
        <w:rPr>
          <w:sz w:val="28"/>
          <w:szCs w:val="28"/>
        </w:rPr>
        <w:t xml:space="preserve"> постановляет:</w:t>
      </w:r>
    </w:p>
    <w:p w14:paraId="15026A63" w14:textId="121F8456" w:rsidR="00742998" w:rsidRPr="0069752B" w:rsidRDefault="005910B0" w:rsidP="0069752B">
      <w:pPr>
        <w:spacing w:after="76" w:line="255" w:lineRule="auto"/>
        <w:ind w:firstLine="709"/>
        <w:jc w:val="both"/>
        <w:rPr>
          <w:sz w:val="28"/>
          <w:szCs w:val="28"/>
        </w:rPr>
      </w:pPr>
      <w:r w:rsidRPr="00344997">
        <w:rPr>
          <w:sz w:val="28"/>
          <w:szCs w:val="28"/>
        </w:rPr>
        <w:t>Внести в постановление Исполнительного комитета</w:t>
      </w:r>
      <w:r w:rsidR="005C69B1">
        <w:rPr>
          <w:sz w:val="28"/>
          <w:szCs w:val="28"/>
        </w:rPr>
        <w:t xml:space="preserve"> </w:t>
      </w:r>
      <w:proofErr w:type="spellStart"/>
      <w:r w:rsidR="005C69B1">
        <w:rPr>
          <w:sz w:val="28"/>
          <w:szCs w:val="28"/>
        </w:rPr>
        <w:t>Верхнеколчуринского</w:t>
      </w:r>
      <w:proofErr w:type="spellEnd"/>
      <w:r w:rsidR="005C69B1">
        <w:rPr>
          <w:sz w:val="28"/>
          <w:szCs w:val="28"/>
        </w:rPr>
        <w:t xml:space="preserve"> сельского поселения </w:t>
      </w:r>
      <w:r w:rsidRPr="00344997">
        <w:rPr>
          <w:sz w:val="28"/>
          <w:szCs w:val="28"/>
        </w:rPr>
        <w:t xml:space="preserve">от </w:t>
      </w:r>
      <w:r w:rsidR="00311A9C">
        <w:rPr>
          <w:sz w:val="28"/>
          <w:szCs w:val="28"/>
        </w:rPr>
        <w:t>«</w:t>
      </w:r>
      <w:r w:rsidR="005C69B1">
        <w:rPr>
          <w:sz w:val="28"/>
          <w:szCs w:val="28"/>
        </w:rPr>
        <w:t>25</w:t>
      </w:r>
      <w:r w:rsidR="00630305" w:rsidRPr="00630305">
        <w:rPr>
          <w:sz w:val="28"/>
          <w:szCs w:val="28"/>
        </w:rPr>
        <w:t>» августа 2021 года</w:t>
      </w:r>
      <w:r w:rsidR="00630305">
        <w:rPr>
          <w:sz w:val="28"/>
          <w:szCs w:val="28"/>
        </w:rPr>
        <w:t xml:space="preserve"> </w:t>
      </w:r>
      <w:r w:rsidR="00630305" w:rsidRPr="00630305">
        <w:rPr>
          <w:sz w:val="28"/>
          <w:szCs w:val="28"/>
        </w:rPr>
        <w:t>№ 1</w:t>
      </w:r>
      <w:r w:rsidR="005C69B1">
        <w:rPr>
          <w:sz w:val="28"/>
          <w:szCs w:val="28"/>
        </w:rPr>
        <w:t>8</w:t>
      </w:r>
      <w:r w:rsidR="00630305">
        <w:rPr>
          <w:sz w:val="28"/>
          <w:szCs w:val="28"/>
        </w:rPr>
        <w:t xml:space="preserve"> </w:t>
      </w:r>
      <w:r w:rsidR="00630305" w:rsidRPr="00630305">
        <w:rPr>
          <w:sz w:val="28"/>
          <w:szCs w:val="28"/>
        </w:rPr>
        <w:t>«Об утверждении Административного регламента предоставления муниципальной услуги по присвоению, изменению и аннулированию адресов»</w:t>
      </w:r>
      <w:r w:rsidRPr="00344997">
        <w:rPr>
          <w:sz w:val="28"/>
          <w:szCs w:val="28"/>
        </w:rPr>
        <w:t xml:space="preserve"> следующие изменения:</w:t>
      </w:r>
    </w:p>
    <w:p w14:paraId="18B8151D" w14:textId="77777777" w:rsidR="0035592E" w:rsidRPr="00DA2FA5" w:rsidRDefault="006F1DC4" w:rsidP="00DA2FA5">
      <w:pPr>
        <w:spacing w:after="76" w:line="255" w:lineRule="auto"/>
        <w:ind w:firstLine="709"/>
        <w:jc w:val="both"/>
        <w:rPr>
          <w:sz w:val="28"/>
          <w:szCs w:val="28"/>
        </w:rPr>
      </w:pPr>
      <w:r w:rsidRPr="006F1DC4">
        <w:rPr>
          <w:b/>
          <w:sz w:val="28"/>
          <w:szCs w:val="28"/>
        </w:rPr>
        <w:t>2)</w:t>
      </w:r>
      <w:r w:rsidR="002631ED">
        <w:rPr>
          <w:sz w:val="28"/>
          <w:szCs w:val="28"/>
        </w:rPr>
        <w:t xml:space="preserve"> Абзац 10</w:t>
      </w:r>
      <w:r w:rsidR="0069752B">
        <w:rPr>
          <w:sz w:val="28"/>
          <w:szCs w:val="28"/>
        </w:rPr>
        <w:t xml:space="preserve"> пункта 1.5</w:t>
      </w:r>
      <w:r>
        <w:rPr>
          <w:sz w:val="28"/>
          <w:szCs w:val="28"/>
        </w:rPr>
        <w:t>.</w:t>
      </w:r>
      <w:r w:rsidR="002631ED">
        <w:rPr>
          <w:sz w:val="28"/>
          <w:szCs w:val="28"/>
        </w:rPr>
        <w:t xml:space="preserve"> Раздела 1. Общие положения </w:t>
      </w:r>
      <w:r w:rsidR="002631ED" w:rsidRPr="0035592E">
        <w:rPr>
          <w:sz w:val="28"/>
          <w:szCs w:val="28"/>
        </w:rPr>
        <w:t>изложить</w:t>
      </w:r>
      <w:r w:rsidR="0069752B">
        <w:rPr>
          <w:sz w:val="28"/>
          <w:szCs w:val="28"/>
        </w:rPr>
        <w:t xml:space="preserve"> в следующей редакции</w:t>
      </w:r>
      <w:r w:rsidRPr="0035592E">
        <w:rPr>
          <w:sz w:val="28"/>
          <w:szCs w:val="28"/>
        </w:rPr>
        <w:t>:</w:t>
      </w:r>
      <w:r>
        <w:rPr>
          <w:sz w:val="28"/>
          <w:szCs w:val="28"/>
        </w:rPr>
        <w:t xml:space="preserve"> </w:t>
      </w:r>
      <w:r w:rsidRPr="006F1DC4">
        <w:rPr>
          <w:i/>
          <w:sz w:val="28"/>
          <w:szCs w:val="28"/>
        </w:rPr>
        <w:t>«элемент улично-дорожной сети - улица, проспект, переулок, проезд, площадь, бульвар, тупик, съезд, шоссе, аллея и иное;».</w:t>
      </w:r>
    </w:p>
    <w:p w14:paraId="690EA60A" w14:textId="77777777" w:rsidR="00742998" w:rsidRDefault="00742998" w:rsidP="00DA2FA5">
      <w:pPr>
        <w:jc w:val="both"/>
        <w:rPr>
          <w:b/>
          <w:sz w:val="28"/>
          <w:szCs w:val="28"/>
        </w:rPr>
      </w:pPr>
    </w:p>
    <w:p w14:paraId="7204C9C9" w14:textId="77777777" w:rsidR="001A0216" w:rsidRPr="001A0216" w:rsidRDefault="006F1DC4" w:rsidP="001A0216">
      <w:pPr>
        <w:ind w:firstLine="708"/>
        <w:jc w:val="both"/>
        <w:rPr>
          <w:sz w:val="28"/>
          <w:szCs w:val="28"/>
        </w:rPr>
      </w:pPr>
      <w:r w:rsidRPr="006F1DC4">
        <w:rPr>
          <w:b/>
          <w:sz w:val="28"/>
          <w:szCs w:val="28"/>
        </w:rPr>
        <w:t>3</w:t>
      </w:r>
      <w:r w:rsidR="0035592E" w:rsidRPr="006F1DC4">
        <w:rPr>
          <w:b/>
          <w:sz w:val="28"/>
          <w:szCs w:val="28"/>
        </w:rPr>
        <w:t>)</w:t>
      </w:r>
      <w:r w:rsidR="0035592E">
        <w:rPr>
          <w:sz w:val="28"/>
          <w:szCs w:val="28"/>
        </w:rPr>
        <w:t xml:space="preserve"> </w:t>
      </w:r>
      <w:r w:rsidR="0035592E" w:rsidRPr="0035592E">
        <w:rPr>
          <w:sz w:val="28"/>
          <w:szCs w:val="28"/>
        </w:rPr>
        <w:t>пункт 2.4</w:t>
      </w:r>
      <w:r w:rsidR="0069752B">
        <w:rPr>
          <w:sz w:val="28"/>
          <w:szCs w:val="28"/>
        </w:rPr>
        <w:t>.1.</w:t>
      </w:r>
      <w:r w:rsidR="001A0216">
        <w:rPr>
          <w:sz w:val="28"/>
          <w:szCs w:val="28"/>
        </w:rPr>
        <w:t xml:space="preserve"> </w:t>
      </w:r>
      <w:r w:rsidR="001A0216" w:rsidRPr="001A0216">
        <w:rPr>
          <w:sz w:val="28"/>
          <w:szCs w:val="28"/>
        </w:rPr>
        <w:t>Раздел</w:t>
      </w:r>
      <w:r w:rsidR="002631ED">
        <w:rPr>
          <w:sz w:val="28"/>
          <w:szCs w:val="28"/>
        </w:rPr>
        <w:t>а</w:t>
      </w:r>
      <w:r w:rsidR="001A0216" w:rsidRPr="001A0216">
        <w:rPr>
          <w:sz w:val="28"/>
          <w:szCs w:val="28"/>
        </w:rPr>
        <w:t xml:space="preserve"> 2. Стандарт предоставления муниципальной услуги</w:t>
      </w:r>
      <w:r w:rsidR="001A0216">
        <w:rPr>
          <w:sz w:val="28"/>
          <w:szCs w:val="28"/>
        </w:rPr>
        <w:t xml:space="preserve"> и</w:t>
      </w:r>
      <w:r w:rsidR="0035592E" w:rsidRPr="0035592E">
        <w:rPr>
          <w:sz w:val="28"/>
          <w:szCs w:val="28"/>
        </w:rPr>
        <w:t xml:space="preserve">зложить в </w:t>
      </w:r>
      <w:r w:rsidR="00DA2FA5">
        <w:rPr>
          <w:sz w:val="28"/>
          <w:szCs w:val="28"/>
        </w:rPr>
        <w:t xml:space="preserve">следующей </w:t>
      </w:r>
      <w:r w:rsidR="0035592E" w:rsidRPr="0035592E">
        <w:rPr>
          <w:sz w:val="28"/>
          <w:szCs w:val="28"/>
        </w:rPr>
        <w:t>редакции:</w:t>
      </w:r>
    </w:p>
    <w:p w14:paraId="3CBE2366" w14:textId="77777777" w:rsidR="001A0216" w:rsidRPr="001A0216" w:rsidRDefault="001A0216" w:rsidP="006C61B3">
      <w:pPr>
        <w:ind w:firstLine="708"/>
        <w:jc w:val="both"/>
        <w:rPr>
          <w:i/>
          <w:sz w:val="28"/>
          <w:szCs w:val="28"/>
        </w:rPr>
      </w:pPr>
      <w:r>
        <w:rPr>
          <w:i/>
          <w:sz w:val="28"/>
          <w:szCs w:val="28"/>
        </w:rPr>
        <w:t>«</w:t>
      </w:r>
      <w:r w:rsidRPr="001A0216">
        <w:rPr>
          <w:i/>
          <w:sz w:val="28"/>
          <w:szCs w:val="28"/>
        </w:rP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w:t>
      </w:r>
      <w:r w:rsidR="006C61B3">
        <w:rPr>
          <w:i/>
          <w:sz w:val="28"/>
          <w:szCs w:val="28"/>
        </w:rPr>
        <w:t xml:space="preserve"> </w:t>
      </w:r>
      <w:r w:rsidRPr="001A0216">
        <w:rPr>
          <w:i/>
          <w:sz w:val="28"/>
          <w:szCs w:val="28"/>
        </w:rPr>
        <w:t>в государственном адресном реестре осуществляются уполномоченным органом:</w:t>
      </w:r>
    </w:p>
    <w:p w14:paraId="6560D1CD" w14:textId="77777777" w:rsidR="006C61B3" w:rsidRDefault="006C61B3" w:rsidP="001A0216">
      <w:pPr>
        <w:ind w:firstLine="708"/>
        <w:jc w:val="both"/>
        <w:rPr>
          <w:i/>
          <w:sz w:val="28"/>
          <w:szCs w:val="28"/>
        </w:rPr>
      </w:pPr>
    </w:p>
    <w:p w14:paraId="4E5D85D4" w14:textId="77777777" w:rsidR="001A0216" w:rsidRDefault="001A0216" w:rsidP="001A0216">
      <w:pPr>
        <w:ind w:firstLine="708"/>
        <w:jc w:val="both"/>
        <w:rPr>
          <w:i/>
          <w:sz w:val="28"/>
          <w:szCs w:val="28"/>
        </w:rPr>
      </w:pPr>
      <w:r w:rsidRPr="001A0216">
        <w:rPr>
          <w:i/>
          <w:sz w:val="28"/>
          <w:szCs w:val="28"/>
        </w:rPr>
        <w:t>а) в случае подачи заявления на бумажном носителе - в срок не более 10 рабочих дней со дня поступления заявления;</w:t>
      </w:r>
    </w:p>
    <w:p w14:paraId="74E4067B" w14:textId="77777777" w:rsidR="006C61B3" w:rsidRPr="001A0216" w:rsidRDefault="006C61B3" w:rsidP="001A0216">
      <w:pPr>
        <w:ind w:firstLine="708"/>
        <w:jc w:val="both"/>
        <w:rPr>
          <w:i/>
          <w:sz w:val="28"/>
          <w:szCs w:val="28"/>
        </w:rPr>
      </w:pPr>
    </w:p>
    <w:p w14:paraId="6AD98F2C" w14:textId="77777777" w:rsidR="006F1DC4" w:rsidRPr="006F1DC4" w:rsidRDefault="001A0216" w:rsidP="006F1DC4">
      <w:pPr>
        <w:ind w:firstLine="708"/>
        <w:jc w:val="both"/>
        <w:rPr>
          <w:i/>
          <w:sz w:val="28"/>
          <w:szCs w:val="28"/>
        </w:rPr>
      </w:pPr>
      <w:r w:rsidRPr="001A0216">
        <w:rPr>
          <w:i/>
          <w:sz w:val="28"/>
          <w:szCs w:val="28"/>
        </w:rPr>
        <w:t>б) в случае подачи заявления в форме электронного документа - в срок не более 5 рабочих дне</w:t>
      </w:r>
      <w:r>
        <w:rPr>
          <w:i/>
          <w:sz w:val="28"/>
          <w:szCs w:val="28"/>
        </w:rPr>
        <w:t>й со дня поступления заявления.».</w:t>
      </w:r>
    </w:p>
    <w:p w14:paraId="375679CE" w14:textId="77777777" w:rsidR="006C61B3" w:rsidRDefault="006C61B3" w:rsidP="0069752B">
      <w:pPr>
        <w:jc w:val="both"/>
        <w:rPr>
          <w:sz w:val="28"/>
          <w:szCs w:val="28"/>
        </w:rPr>
      </w:pPr>
    </w:p>
    <w:p w14:paraId="0B8BA031" w14:textId="77777777" w:rsidR="00743FAD" w:rsidRDefault="00743FAD" w:rsidP="00743FAD">
      <w:pPr>
        <w:spacing w:before="240"/>
        <w:ind w:firstLine="708"/>
        <w:jc w:val="both"/>
        <w:rPr>
          <w:sz w:val="28"/>
          <w:szCs w:val="28"/>
        </w:rPr>
      </w:pPr>
      <w:r>
        <w:rPr>
          <w:sz w:val="28"/>
          <w:szCs w:val="28"/>
        </w:rPr>
        <w:t>Опубликовать настоящее постановление на официальном портале правовой информации Республики Татарстан (http:pravo.tatarstan.ru) и обнародовать путем размещения на официальном сайте Алькеевского муниципального района (</w:t>
      </w:r>
      <w:hyperlink r:id="rId6" w:history="1">
        <w:r>
          <w:rPr>
            <w:rStyle w:val="a3"/>
            <w:sz w:val="28"/>
            <w:szCs w:val="28"/>
          </w:rPr>
          <w:t>https://alkeevskiy.tatarstan.ru</w:t>
        </w:r>
      </w:hyperlink>
      <w:r>
        <w:rPr>
          <w:sz w:val="28"/>
          <w:szCs w:val="28"/>
        </w:rPr>
        <w:t>).</w:t>
      </w:r>
    </w:p>
    <w:p w14:paraId="068D2ECD" w14:textId="77777777" w:rsidR="00743FAD" w:rsidRDefault="00743FAD" w:rsidP="002631ED">
      <w:pPr>
        <w:ind w:firstLine="708"/>
        <w:jc w:val="both"/>
        <w:rPr>
          <w:sz w:val="28"/>
          <w:szCs w:val="28"/>
        </w:rPr>
      </w:pPr>
    </w:p>
    <w:p w14:paraId="71492E62" w14:textId="77777777" w:rsidR="00344997" w:rsidRPr="00344997" w:rsidRDefault="0035592E" w:rsidP="002631ED">
      <w:pPr>
        <w:ind w:firstLine="708"/>
        <w:jc w:val="both"/>
        <w:rPr>
          <w:sz w:val="28"/>
          <w:szCs w:val="28"/>
        </w:rPr>
      </w:pPr>
      <w:r w:rsidRPr="0035592E">
        <w:rPr>
          <w:sz w:val="28"/>
          <w:szCs w:val="28"/>
        </w:rPr>
        <w:t>Настоящее постановление вступает в силу со дня его официального опубликования и должно быть доведено до сведения работников Исполкома и размещено на официальном сайте муниципального района.</w:t>
      </w:r>
    </w:p>
    <w:p w14:paraId="1F85637C" w14:textId="77777777" w:rsidR="0037774F" w:rsidRDefault="0037774F" w:rsidP="00344997">
      <w:pPr>
        <w:ind w:left="1418"/>
        <w:rPr>
          <w:sz w:val="28"/>
          <w:szCs w:val="28"/>
        </w:rPr>
      </w:pPr>
    </w:p>
    <w:p w14:paraId="5B464584" w14:textId="0E582919" w:rsidR="00AD690F" w:rsidRDefault="00AD690F" w:rsidP="002631ED">
      <w:pPr>
        <w:jc w:val="both"/>
        <w:rPr>
          <w:b/>
          <w:sz w:val="28"/>
          <w:szCs w:val="28"/>
        </w:rPr>
      </w:pPr>
    </w:p>
    <w:p w14:paraId="54B535E4" w14:textId="77777777" w:rsidR="005C69B1" w:rsidRPr="00624C41" w:rsidRDefault="005C69B1" w:rsidP="005C69B1">
      <w:pPr>
        <w:contextualSpacing/>
        <w:rPr>
          <w:rFonts w:eastAsia="Calibri"/>
          <w:sz w:val="28"/>
          <w:szCs w:val="28"/>
          <w:lang w:eastAsia="en-US"/>
        </w:rPr>
      </w:pPr>
      <w:r w:rsidRPr="00624C41">
        <w:rPr>
          <w:rFonts w:eastAsia="Calibri"/>
          <w:sz w:val="28"/>
          <w:szCs w:val="28"/>
          <w:lang w:eastAsia="en-US"/>
        </w:rPr>
        <w:t xml:space="preserve">И.О. Руководителя Исполнительного комитета </w:t>
      </w:r>
    </w:p>
    <w:p w14:paraId="46E15819" w14:textId="77777777" w:rsidR="005C69B1" w:rsidRPr="00624C41" w:rsidRDefault="005C69B1" w:rsidP="005C69B1">
      <w:pPr>
        <w:contextualSpacing/>
        <w:rPr>
          <w:rFonts w:eastAsia="Calibri"/>
          <w:sz w:val="28"/>
          <w:szCs w:val="28"/>
          <w:lang w:eastAsia="en-US"/>
        </w:rPr>
      </w:pPr>
      <w:proofErr w:type="spellStart"/>
      <w:proofErr w:type="gramStart"/>
      <w:r w:rsidRPr="00624C41">
        <w:rPr>
          <w:rFonts w:eastAsia="Calibri"/>
          <w:sz w:val="28"/>
          <w:szCs w:val="28"/>
          <w:lang w:eastAsia="en-US"/>
        </w:rPr>
        <w:t>Верхнеколчуринского</w:t>
      </w:r>
      <w:proofErr w:type="spellEnd"/>
      <w:r w:rsidRPr="00624C41">
        <w:rPr>
          <w:rFonts w:eastAsia="Calibri"/>
          <w:sz w:val="28"/>
          <w:szCs w:val="28"/>
          <w:lang w:eastAsia="en-US"/>
        </w:rPr>
        <w:t xml:space="preserve">  сельского</w:t>
      </w:r>
      <w:proofErr w:type="gramEnd"/>
      <w:r w:rsidRPr="00624C41">
        <w:rPr>
          <w:rFonts w:eastAsia="Calibri"/>
          <w:sz w:val="28"/>
          <w:szCs w:val="28"/>
          <w:lang w:eastAsia="en-US"/>
        </w:rPr>
        <w:t xml:space="preserve"> поселения</w:t>
      </w:r>
    </w:p>
    <w:p w14:paraId="4DFDA2FA" w14:textId="77777777" w:rsidR="005C69B1" w:rsidRPr="00624C41" w:rsidRDefault="005C69B1" w:rsidP="005C69B1">
      <w:pPr>
        <w:contextualSpacing/>
        <w:rPr>
          <w:rFonts w:eastAsia="Calibri"/>
          <w:sz w:val="28"/>
          <w:szCs w:val="28"/>
          <w:lang w:eastAsia="en-US"/>
        </w:rPr>
      </w:pPr>
      <w:proofErr w:type="gramStart"/>
      <w:r w:rsidRPr="00624C41">
        <w:rPr>
          <w:rFonts w:eastAsia="Calibri"/>
          <w:sz w:val="28"/>
          <w:szCs w:val="28"/>
          <w:lang w:eastAsia="en-US"/>
        </w:rPr>
        <w:t>Алькеевского  муниципального</w:t>
      </w:r>
      <w:proofErr w:type="gramEnd"/>
      <w:r w:rsidRPr="00624C41">
        <w:rPr>
          <w:rFonts w:eastAsia="Calibri"/>
          <w:sz w:val="28"/>
          <w:szCs w:val="28"/>
          <w:lang w:eastAsia="en-US"/>
        </w:rPr>
        <w:t xml:space="preserve"> района                                                                                            </w:t>
      </w:r>
    </w:p>
    <w:p w14:paraId="1662403E" w14:textId="77777777" w:rsidR="005C69B1" w:rsidRPr="00624C41" w:rsidRDefault="005C69B1" w:rsidP="005C69B1">
      <w:pPr>
        <w:contextualSpacing/>
        <w:rPr>
          <w:rFonts w:eastAsia="Calibri"/>
          <w:sz w:val="28"/>
          <w:szCs w:val="28"/>
          <w:lang w:eastAsia="en-US"/>
        </w:rPr>
      </w:pPr>
      <w:r w:rsidRPr="00624C41">
        <w:rPr>
          <w:rFonts w:eastAsia="Calibri"/>
          <w:sz w:val="28"/>
          <w:szCs w:val="28"/>
          <w:lang w:eastAsia="en-US"/>
        </w:rPr>
        <w:t xml:space="preserve">Республики Татарстан                                                           </w:t>
      </w:r>
      <w:r>
        <w:rPr>
          <w:rFonts w:eastAsia="Calibri"/>
          <w:sz w:val="28"/>
          <w:szCs w:val="28"/>
          <w:lang w:eastAsia="en-US"/>
        </w:rPr>
        <w:t xml:space="preserve">  </w:t>
      </w:r>
      <w:r w:rsidRPr="00624C41">
        <w:rPr>
          <w:rFonts w:eastAsia="Calibri"/>
          <w:sz w:val="28"/>
          <w:szCs w:val="28"/>
          <w:lang w:eastAsia="en-US"/>
        </w:rPr>
        <w:t xml:space="preserve">              </w:t>
      </w:r>
      <w:proofErr w:type="gramStart"/>
      <w:r w:rsidRPr="00624C41">
        <w:rPr>
          <w:rFonts w:eastAsia="Calibri"/>
          <w:sz w:val="28"/>
          <w:szCs w:val="28"/>
          <w:lang w:eastAsia="en-US"/>
        </w:rPr>
        <w:t xml:space="preserve">Калмыкова </w:t>
      </w:r>
      <w:r>
        <w:rPr>
          <w:rFonts w:eastAsia="Calibri"/>
          <w:sz w:val="28"/>
          <w:szCs w:val="28"/>
          <w:lang w:eastAsia="en-US"/>
        </w:rPr>
        <w:t xml:space="preserve"> </w:t>
      </w:r>
      <w:r w:rsidRPr="00624C41">
        <w:rPr>
          <w:rFonts w:eastAsia="Calibri"/>
          <w:sz w:val="28"/>
          <w:szCs w:val="28"/>
          <w:lang w:eastAsia="en-US"/>
        </w:rPr>
        <w:t>Н.</w:t>
      </w:r>
      <w:proofErr w:type="gramEnd"/>
      <w:r w:rsidRPr="00624C41">
        <w:rPr>
          <w:rFonts w:eastAsia="Calibri"/>
          <w:sz w:val="28"/>
          <w:szCs w:val="28"/>
          <w:lang w:eastAsia="en-US"/>
        </w:rPr>
        <w:t xml:space="preserve"> В.</w:t>
      </w:r>
    </w:p>
    <w:p w14:paraId="672D6CD6" w14:textId="77777777" w:rsidR="005C69B1" w:rsidRPr="002631ED" w:rsidRDefault="005C69B1" w:rsidP="002631ED">
      <w:pPr>
        <w:jc w:val="both"/>
        <w:rPr>
          <w:sz w:val="28"/>
          <w:szCs w:val="28"/>
        </w:rPr>
      </w:pPr>
    </w:p>
    <w:sectPr w:rsidR="005C69B1" w:rsidRPr="002631ED" w:rsidSect="008C4F43">
      <w:pgSz w:w="11906" w:h="16838"/>
      <w:pgMar w:top="0" w:right="424"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4E2C"/>
    <w:multiLevelType w:val="hybridMultilevel"/>
    <w:tmpl w:val="51FC8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87939"/>
    <w:multiLevelType w:val="hybridMultilevel"/>
    <w:tmpl w:val="D4181FCA"/>
    <w:lvl w:ilvl="0" w:tplc="F782C8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97F1707"/>
    <w:multiLevelType w:val="hybridMultilevel"/>
    <w:tmpl w:val="32E25932"/>
    <w:lvl w:ilvl="0" w:tplc="456838A4">
      <w:start w:val="1"/>
      <w:numFmt w:val="decimal"/>
      <w:lvlText w:val="%1."/>
      <w:lvlJc w:val="left"/>
      <w:pPr>
        <w:ind w:left="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823F4">
      <w:start w:val="1"/>
      <w:numFmt w:val="lowerLetter"/>
      <w:lvlText w:val="%2"/>
      <w:lvlJc w:val="left"/>
      <w:pPr>
        <w:ind w:left="1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BA8AFE">
      <w:start w:val="1"/>
      <w:numFmt w:val="lowerRoman"/>
      <w:lvlText w:val="%3"/>
      <w:lvlJc w:val="left"/>
      <w:pPr>
        <w:ind w:left="2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4C74C">
      <w:start w:val="1"/>
      <w:numFmt w:val="decimal"/>
      <w:lvlText w:val="%4"/>
      <w:lvlJc w:val="left"/>
      <w:pPr>
        <w:ind w:left="3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B4551E">
      <w:start w:val="1"/>
      <w:numFmt w:val="lowerLetter"/>
      <w:lvlText w:val="%5"/>
      <w:lvlJc w:val="left"/>
      <w:pPr>
        <w:ind w:left="3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064AA0">
      <w:start w:val="1"/>
      <w:numFmt w:val="lowerRoman"/>
      <w:lvlText w:val="%6"/>
      <w:lvlJc w:val="left"/>
      <w:pPr>
        <w:ind w:left="4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38ABD8">
      <w:start w:val="1"/>
      <w:numFmt w:val="decimal"/>
      <w:lvlText w:val="%7"/>
      <w:lvlJc w:val="left"/>
      <w:pPr>
        <w:ind w:left="5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D01F86">
      <w:start w:val="1"/>
      <w:numFmt w:val="lowerLetter"/>
      <w:lvlText w:val="%8"/>
      <w:lvlJc w:val="left"/>
      <w:pPr>
        <w:ind w:left="5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9029A2">
      <w:start w:val="1"/>
      <w:numFmt w:val="lowerRoman"/>
      <w:lvlText w:val="%9"/>
      <w:lvlJc w:val="left"/>
      <w:pPr>
        <w:ind w:left="6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371"/>
    <w:rsid w:val="0000057B"/>
    <w:rsid w:val="00012786"/>
    <w:rsid w:val="00023D09"/>
    <w:rsid w:val="00053F29"/>
    <w:rsid w:val="00054CB5"/>
    <w:rsid w:val="00060195"/>
    <w:rsid w:val="0006050C"/>
    <w:rsid w:val="000608B5"/>
    <w:rsid w:val="00064361"/>
    <w:rsid w:val="00067C25"/>
    <w:rsid w:val="000873DC"/>
    <w:rsid w:val="00093E91"/>
    <w:rsid w:val="000A0F3F"/>
    <w:rsid w:val="000A2203"/>
    <w:rsid w:val="000A4319"/>
    <w:rsid w:val="000A60D8"/>
    <w:rsid w:val="000B39E6"/>
    <w:rsid w:val="000C70D4"/>
    <w:rsid w:val="000E7FEF"/>
    <w:rsid w:val="000F16AA"/>
    <w:rsid w:val="000F798A"/>
    <w:rsid w:val="0010179F"/>
    <w:rsid w:val="001021EE"/>
    <w:rsid w:val="00107401"/>
    <w:rsid w:val="0011119B"/>
    <w:rsid w:val="00111D56"/>
    <w:rsid w:val="0012238B"/>
    <w:rsid w:val="0012456D"/>
    <w:rsid w:val="0013196E"/>
    <w:rsid w:val="00133014"/>
    <w:rsid w:val="0013393F"/>
    <w:rsid w:val="00136BB3"/>
    <w:rsid w:val="00137A1A"/>
    <w:rsid w:val="00146415"/>
    <w:rsid w:val="00146702"/>
    <w:rsid w:val="0015085B"/>
    <w:rsid w:val="001516F4"/>
    <w:rsid w:val="001532FD"/>
    <w:rsid w:val="00153B60"/>
    <w:rsid w:val="00155A23"/>
    <w:rsid w:val="001578DB"/>
    <w:rsid w:val="0016437C"/>
    <w:rsid w:val="001658EA"/>
    <w:rsid w:val="00165F28"/>
    <w:rsid w:val="001712D4"/>
    <w:rsid w:val="00186532"/>
    <w:rsid w:val="00187AB5"/>
    <w:rsid w:val="001951E9"/>
    <w:rsid w:val="00197947"/>
    <w:rsid w:val="001A0216"/>
    <w:rsid w:val="001A2E14"/>
    <w:rsid w:val="001A7477"/>
    <w:rsid w:val="001A782D"/>
    <w:rsid w:val="001C781A"/>
    <w:rsid w:val="001E161B"/>
    <w:rsid w:val="001F0828"/>
    <w:rsid w:val="001F0F83"/>
    <w:rsid w:val="001F1350"/>
    <w:rsid w:val="001F702D"/>
    <w:rsid w:val="001F7D20"/>
    <w:rsid w:val="00200B5F"/>
    <w:rsid w:val="00212D4D"/>
    <w:rsid w:val="00214E84"/>
    <w:rsid w:val="00223000"/>
    <w:rsid w:val="002243E5"/>
    <w:rsid w:val="0022734F"/>
    <w:rsid w:val="00235183"/>
    <w:rsid w:val="002356C4"/>
    <w:rsid w:val="002413CB"/>
    <w:rsid w:val="00241CD2"/>
    <w:rsid w:val="002429A3"/>
    <w:rsid w:val="002434B0"/>
    <w:rsid w:val="00246C71"/>
    <w:rsid w:val="002560B8"/>
    <w:rsid w:val="002631ED"/>
    <w:rsid w:val="00266844"/>
    <w:rsid w:val="00270345"/>
    <w:rsid w:val="00273A2C"/>
    <w:rsid w:val="002777C6"/>
    <w:rsid w:val="0029166F"/>
    <w:rsid w:val="00291BD2"/>
    <w:rsid w:val="002A3AFC"/>
    <w:rsid w:val="002A64F9"/>
    <w:rsid w:val="002A74E8"/>
    <w:rsid w:val="002B6967"/>
    <w:rsid w:val="002B7D76"/>
    <w:rsid w:val="002C2E12"/>
    <w:rsid w:val="002C5789"/>
    <w:rsid w:val="002D2116"/>
    <w:rsid w:val="002D6747"/>
    <w:rsid w:val="002E24A4"/>
    <w:rsid w:val="002E482F"/>
    <w:rsid w:val="002E7144"/>
    <w:rsid w:val="002F2D33"/>
    <w:rsid w:val="002F43D1"/>
    <w:rsid w:val="002F6F41"/>
    <w:rsid w:val="002F7E92"/>
    <w:rsid w:val="003040FD"/>
    <w:rsid w:val="003103BD"/>
    <w:rsid w:val="00311A9C"/>
    <w:rsid w:val="00321F7D"/>
    <w:rsid w:val="0032250E"/>
    <w:rsid w:val="00331721"/>
    <w:rsid w:val="00333B36"/>
    <w:rsid w:val="0033498F"/>
    <w:rsid w:val="00336DFE"/>
    <w:rsid w:val="00342213"/>
    <w:rsid w:val="00344997"/>
    <w:rsid w:val="00353B57"/>
    <w:rsid w:val="0035592E"/>
    <w:rsid w:val="0036266A"/>
    <w:rsid w:val="00367CF6"/>
    <w:rsid w:val="003729DC"/>
    <w:rsid w:val="00373E7A"/>
    <w:rsid w:val="0037774F"/>
    <w:rsid w:val="003817E0"/>
    <w:rsid w:val="003958CB"/>
    <w:rsid w:val="003B1C75"/>
    <w:rsid w:val="003B3A63"/>
    <w:rsid w:val="003C1924"/>
    <w:rsid w:val="003C1ECB"/>
    <w:rsid w:val="003C4B9C"/>
    <w:rsid w:val="003E2990"/>
    <w:rsid w:val="003E56E1"/>
    <w:rsid w:val="003F5A68"/>
    <w:rsid w:val="00405EB8"/>
    <w:rsid w:val="00414F3A"/>
    <w:rsid w:val="00415491"/>
    <w:rsid w:val="004164BB"/>
    <w:rsid w:val="00416A36"/>
    <w:rsid w:val="00417862"/>
    <w:rsid w:val="00421163"/>
    <w:rsid w:val="0042207A"/>
    <w:rsid w:val="004226FA"/>
    <w:rsid w:val="0042456C"/>
    <w:rsid w:val="0042613F"/>
    <w:rsid w:val="0043054B"/>
    <w:rsid w:val="00431C34"/>
    <w:rsid w:val="00433D3B"/>
    <w:rsid w:val="004344C5"/>
    <w:rsid w:val="00435CB6"/>
    <w:rsid w:val="00443A30"/>
    <w:rsid w:val="00444842"/>
    <w:rsid w:val="004519AF"/>
    <w:rsid w:val="004549CF"/>
    <w:rsid w:val="00455B9C"/>
    <w:rsid w:val="00455F0A"/>
    <w:rsid w:val="0045724C"/>
    <w:rsid w:val="00462CF7"/>
    <w:rsid w:val="004650B2"/>
    <w:rsid w:val="0046524E"/>
    <w:rsid w:val="004660E8"/>
    <w:rsid w:val="00467C04"/>
    <w:rsid w:val="004747A4"/>
    <w:rsid w:val="00477DCF"/>
    <w:rsid w:val="004803DF"/>
    <w:rsid w:val="00483607"/>
    <w:rsid w:val="004A14C4"/>
    <w:rsid w:val="004A265A"/>
    <w:rsid w:val="004C1DDD"/>
    <w:rsid w:val="004C3E55"/>
    <w:rsid w:val="004F3F4E"/>
    <w:rsid w:val="004F47A2"/>
    <w:rsid w:val="004F6D7D"/>
    <w:rsid w:val="00506C1A"/>
    <w:rsid w:val="0051109F"/>
    <w:rsid w:val="00521461"/>
    <w:rsid w:val="00521A9F"/>
    <w:rsid w:val="00523401"/>
    <w:rsid w:val="00531F15"/>
    <w:rsid w:val="00536FF0"/>
    <w:rsid w:val="005465AD"/>
    <w:rsid w:val="005503A9"/>
    <w:rsid w:val="00554376"/>
    <w:rsid w:val="0056363C"/>
    <w:rsid w:val="00567681"/>
    <w:rsid w:val="00570EBA"/>
    <w:rsid w:val="005725B2"/>
    <w:rsid w:val="00585F01"/>
    <w:rsid w:val="00586EB4"/>
    <w:rsid w:val="005910B0"/>
    <w:rsid w:val="005958A4"/>
    <w:rsid w:val="005A47B4"/>
    <w:rsid w:val="005A6FA7"/>
    <w:rsid w:val="005A75EC"/>
    <w:rsid w:val="005B2325"/>
    <w:rsid w:val="005B2F4C"/>
    <w:rsid w:val="005B4AAC"/>
    <w:rsid w:val="005B6EE5"/>
    <w:rsid w:val="005C08A4"/>
    <w:rsid w:val="005C3534"/>
    <w:rsid w:val="005C69B1"/>
    <w:rsid w:val="005E054F"/>
    <w:rsid w:val="005E4F22"/>
    <w:rsid w:val="005F16A2"/>
    <w:rsid w:val="005F2AC1"/>
    <w:rsid w:val="005F4C23"/>
    <w:rsid w:val="006029D6"/>
    <w:rsid w:val="006141A7"/>
    <w:rsid w:val="006206EA"/>
    <w:rsid w:val="00621105"/>
    <w:rsid w:val="006229E7"/>
    <w:rsid w:val="00623369"/>
    <w:rsid w:val="0062509B"/>
    <w:rsid w:val="00630305"/>
    <w:rsid w:val="00634A22"/>
    <w:rsid w:val="006365E6"/>
    <w:rsid w:val="00636694"/>
    <w:rsid w:val="00640394"/>
    <w:rsid w:val="00641507"/>
    <w:rsid w:val="00641D01"/>
    <w:rsid w:val="00642F2B"/>
    <w:rsid w:val="006471B4"/>
    <w:rsid w:val="006577CA"/>
    <w:rsid w:val="00660125"/>
    <w:rsid w:val="0066022C"/>
    <w:rsid w:val="00661BEF"/>
    <w:rsid w:val="00663C54"/>
    <w:rsid w:val="00663CA8"/>
    <w:rsid w:val="00691290"/>
    <w:rsid w:val="00696A67"/>
    <w:rsid w:val="0069752B"/>
    <w:rsid w:val="006A64B5"/>
    <w:rsid w:val="006C08A6"/>
    <w:rsid w:val="006C08D4"/>
    <w:rsid w:val="006C1BAA"/>
    <w:rsid w:val="006C47C3"/>
    <w:rsid w:val="006C4F31"/>
    <w:rsid w:val="006C61B3"/>
    <w:rsid w:val="006C7D80"/>
    <w:rsid w:val="006D227F"/>
    <w:rsid w:val="006D435D"/>
    <w:rsid w:val="006E3648"/>
    <w:rsid w:val="006E6212"/>
    <w:rsid w:val="006F1DC4"/>
    <w:rsid w:val="006F500B"/>
    <w:rsid w:val="00702160"/>
    <w:rsid w:val="007021B2"/>
    <w:rsid w:val="00704D15"/>
    <w:rsid w:val="0071023F"/>
    <w:rsid w:val="00737418"/>
    <w:rsid w:val="00742998"/>
    <w:rsid w:val="0074351E"/>
    <w:rsid w:val="00743BFB"/>
    <w:rsid w:val="00743FAD"/>
    <w:rsid w:val="00746F22"/>
    <w:rsid w:val="0075123C"/>
    <w:rsid w:val="007542B9"/>
    <w:rsid w:val="0075503B"/>
    <w:rsid w:val="00755E32"/>
    <w:rsid w:val="00765810"/>
    <w:rsid w:val="00771D60"/>
    <w:rsid w:val="007737EE"/>
    <w:rsid w:val="00773D08"/>
    <w:rsid w:val="0077570A"/>
    <w:rsid w:val="00777754"/>
    <w:rsid w:val="00786A8A"/>
    <w:rsid w:val="007A0BB2"/>
    <w:rsid w:val="007A16C6"/>
    <w:rsid w:val="007A1B85"/>
    <w:rsid w:val="007A5139"/>
    <w:rsid w:val="007B1EE2"/>
    <w:rsid w:val="007B3140"/>
    <w:rsid w:val="007B5ACD"/>
    <w:rsid w:val="007D39F5"/>
    <w:rsid w:val="007D40DC"/>
    <w:rsid w:val="007D61F4"/>
    <w:rsid w:val="007E5945"/>
    <w:rsid w:val="007F6F6A"/>
    <w:rsid w:val="00805064"/>
    <w:rsid w:val="00814692"/>
    <w:rsid w:val="00815AD7"/>
    <w:rsid w:val="008200EB"/>
    <w:rsid w:val="0082017D"/>
    <w:rsid w:val="0082765C"/>
    <w:rsid w:val="0083027A"/>
    <w:rsid w:val="0083033E"/>
    <w:rsid w:val="00830CA5"/>
    <w:rsid w:val="00833D9B"/>
    <w:rsid w:val="00845FA6"/>
    <w:rsid w:val="0085415E"/>
    <w:rsid w:val="00864AFB"/>
    <w:rsid w:val="008763BA"/>
    <w:rsid w:val="00882EA9"/>
    <w:rsid w:val="0088666B"/>
    <w:rsid w:val="00890696"/>
    <w:rsid w:val="00892D9E"/>
    <w:rsid w:val="008B5BA0"/>
    <w:rsid w:val="008B6AC8"/>
    <w:rsid w:val="008B7CCE"/>
    <w:rsid w:val="008C35C9"/>
    <w:rsid w:val="008C4F43"/>
    <w:rsid w:val="008E1164"/>
    <w:rsid w:val="008F1E08"/>
    <w:rsid w:val="00900BED"/>
    <w:rsid w:val="00906781"/>
    <w:rsid w:val="00910D04"/>
    <w:rsid w:val="00913516"/>
    <w:rsid w:val="00933BB6"/>
    <w:rsid w:val="0093512E"/>
    <w:rsid w:val="009422FF"/>
    <w:rsid w:val="0094655D"/>
    <w:rsid w:val="00953264"/>
    <w:rsid w:val="00970D90"/>
    <w:rsid w:val="009924A8"/>
    <w:rsid w:val="009931C4"/>
    <w:rsid w:val="00995ED9"/>
    <w:rsid w:val="009A1217"/>
    <w:rsid w:val="009A47DD"/>
    <w:rsid w:val="009A5B33"/>
    <w:rsid w:val="009A6F90"/>
    <w:rsid w:val="009A7433"/>
    <w:rsid w:val="009B2C2F"/>
    <w:rsid w:val="009C5ACD"/>
    <w:rsid w:val="009C7DDD"/>
    <w:rsid w:val="009D2856"/>
    <w:rsid w:val="009D4867"/>
    <w:rsid w:val="009D5551"/>
    <w:rsid w:val="009E7D99"/>
    <w:rsid w:val="009F727C"/>
    <w:rsid w:val="009F7884"/>
    <w:rsid w:val="00A07993"/>
    <w:rsid w:val="00A1095B"/>
    <w:rsid w:val="00A225A6"/>
    <w:rsid w:val="00A32AE2"/>
    <w:rsid w:val="00A375C0"/>
    <w:rsid w:val="00A37BB3"/>
    <w:rsid w:val="00A418EA"/>
    <w:rsid w:val="00A456AA"/>
    <w:rsid w:val="00A47851"/>
    <w:rsid w:val="00A51932"/>
    <w:rsid w:val="00A52310"/>
    <w:rsid w:val="00A565EC"/>
    <w:rsid w:val="00A57FE7"/>
    <w:rsid w:val="00A7720A"/>
    <w:rsid w:val="00A80689"/>
    <w:rsid w:val="00A8567E"/>
    <w:rsid w:val="00A934FD"/>
    <w:rsid w:val="00AA5C1A"/>
    <w:rsid w:val="00AB4854"/>
    <w:rsid w:val="00AB65AC"/>
    <w:rsid w:val="00AB763B"/>
    <w:rsid w:val="00AC10C9"/>
    <w:rsid w:val="00AC6371"/>
    <w:rsid w:val="00AD0B96"/>
    <w:rsid w:val="00AD690F"/>
    <w:rsid w:val="00AE349B"/>
    <w:rsid w:val="00AE3EBE"/>
    <w:rsid w:val="00AE44D6"/>
    <w:rsid w:val="00AF33F4"/>
    <w:rsid w:val="00AF5B5D"/>
    <w:rsid w:val="00AF6E4E"/>
    <w:rsid w:val="00B03BC4"/>
    <w:rsid w:val="00B1773B"/>
    <w:rsid w:val="00B33266"/>
    <w:rsid w:val="00B40089"/>
    <w:rsid w:val="00B43450"/>
    <w:rsid w:val="00B44854"/>
    <w:rsid w:val="00B4497D"/>
    <w:rsid w:val="00B50668"/>
    <w:rsid w:val="00B663D4"/>
    <w:rsid w:val="00B66ED1"/>
    <w:rsid w:val="00B71C38"/>
    <w:rsid w:val="00B72B17"/>
    <w:rsid w:val="00B74FAD"/>
    <w:rsid w:val="00B84FA9"/>
    <w:rsid w:val="00B855B0"/>
    <w:rsid w:val="00B86FBC"/>
    <w:rsid w:val="00B91394"/>
    <w:rsid w:val="00B9210E"/>
    <w:rsid w:val="00B92357"/>
    <w:rsid w:val="00BA2540"/>
    <w:rsid w:val="00BB1BEB"/>
    <w:rsid w:val="00BB2BE4"/>
    <w:rsid w:val="00BB7B3F"/>
    <w:rsid w:val="00BD14B4"/>
    <w:rsid w:val="00BD7F71"/>
    <w:rsid w:val="00BE01C8"/>
    <w:rsid w:val="00BF1E75"/>
    <w:rsid w:val="00BF2BCA"/>
    <w:rsid w:val="00BF5359"/>
    <w:rsid w:val="00C0261C"/>
    <w:rsid w:val="00C02D8A"/>
    <w:rsid w:val="00C0502D"/>
    <w:rsid w:val="00C1214B"/>
    <w:rsid w:val="00C16349"/>
    <w:rsid w:val="00C170E0"/>
    <w:rsid w:val="00C21865"/>
    <w:rsid w:val="00C21C56"/>
    <w:rsid w:val="00C23B85"/>
    <w:rsid w:val="00C254B5"/>
    <w:rsid w:val="00C25B4A"/>
    <w:rsid w:val="00C261D3"/>
    <w:rsid w:val="00C26559"/>
    <w:rsid w:val="00C27618"/>
    <w:rsid w:val="00C30E51"/>
    <w:rsid w:val="00C348B6"/>
    <w:rsid w:val="00C370D4"/>
    <w:rsid w:val="00C4073A"/>
    <w:rsid w:val="00C53BA0"/>
    <w:rsid w:val="00C728F9"/>
    <w:rsid w:val="00C77F65"/>
    <w:rsid w:val="00C80242"/>
    <w:rsid w:val="00C80371"/>
    <w:rsid w:val="00C8262A"/>
    <w:rsid w:val="00C94362"/>
    <w:rsid w:val="00C96E9F"/>
    <w:rsid w:val="00CA1542"/>
    <w:rsid w:val="00CB1E69"/>
    <w:rsid w:val="00CB7EBD"/>
    <w:rsid w:val="00CC1A9F"/>
    <w:rsid w:val="00CD30C6"/>
    <w:rsid w:val="00CD75B6"/>
    <w:rsid w:val="00CE17C6"/>
    <w:rsid w:val="00CF35C6"/>
    <w:rsid w:val="00D10C92"/>
    <w:rsid w:val="00D10DD2"/>
    <w:rsid w:val="00D15CFE"/>
    <w:rsid w:val="00D208E5"/>
    <w:rsid w:val="00D232C7"/>
    <w:rsid w:val="00D23939"/>
    <w:rsid w:val="00D32656"/>
    <w:rsid w:val="00D44E31"/>
    <w:rsid w:val="00D4553B"/>
    <w:rsid w:val="00D4629C"/>
    <w:rsid w:val="00D61E5A"/>
    <w:rsid w:val="00D6668C"/>
    <w:rsid w:val="00D70A01"/>
    <w:rsid w:val="00D74B0C"/>
    <w:rsid w:val="00D755D6"/>
    <w:rsid w:val="00D809C8"/>
    <w:rsid w:val="00D83329"/>
    <w:rsid w:val="00D84D0F"/>
    <w:rsid w:val="00D91189"/>
    <w:rsid w:val="00D960E0"/>
    <w:rsid w:val="00DA17BA"/>
    <w:rsid w:val="00DA2FA5"/>
    <w:rsid w:val="00DA6405"/>
    <w:rsid w:val="00DB27BB"/>
    <w:rsid w:val="00DB4801"/>
    <w:rsid w:val="00DB7B34"/>
    <w:rsid w:val="00DC32FC"/>
    <w:rsid w:val="00DC46B2"/>
    <w:rsid w:val="00DC5A54"/>
    <w:rsid w:val="00DD0447"/>
    <w:rsid w:val="00DD776B"/>
    <w:rsid w:val="00DE075D"/>
    <w:rsid w:val="00DE52B5"/>
    <w:rsid w:val="00DF2D0A"/>
    <w:rsid w:val="00DF55EC"/>
    <w:rsid w:val="00DF6FBE"/>
    <w:rsid w:val="00E01B58"/>
    <w:rsid w:val="00E01B72"/>
    <w:rsid w:val="00E03FC1"/>
    <w:rsid w:val="00E04A08"/>
    <w:rsid w:val="00E04A29"/>
    <w:rsid w:val="00E04CD1"/>
    <w:rsid w:val="00E179AF"/>
    <w:rsid w:val="00E21824"/>
    <w:rsid w:val="00E267DC"/>
    <w:rsid w:val="00E414F7"/>
    <w:rsid w:val="00E41898"/>
    <w:rsid w:val="00E4477D"/>
    <w:rsid w:val="00E570A9"/>
    <w:rsid w:val="00E62B49"/>
    <w:rsid w:val="00E717DD"/>
    <w:rsid w:val="00EA1BD7"/>
    <w:rsid w:val="00EA7504"/>
    <w:rsid w:val="00EB2339"/>
    <w:rsid w:val="00EB30A9"/>
    <w:rsid w:val="00EC4345"/>
    <w:rsid w:val="00EC7F3C"/>
    <w:rsid w:val="00ED1146"/>
    <w:rsid w:val="00ED7588"/>
    <w:rsid w:val="00ED7F3C"/>
    <w:rsid w:val="00EE65B2"/>
    <w:rsid w:val="00EF4782"/>
    <w:rsid w:val="00EF4A81"/>
    <w:rsid w:val="00EF637E"/>
    <w:rsid w:val="00F01048"/>
    <w:rsid w:val="00F02A60"/>
    <w:rsid w:val="00F06951"/>
    <w:rsid w:val="00F14800"/>
    <w:rsid w:val="00F513C7"/>
    <w:rsid w:val="00F53451"/>
    <w:rsid w:val="00F53C05"/>
    <w:rsid w:val="00F5762B"/>
    <w:rsid w:val="00F65DF7"/>
    <w:rsid w:val="00F6618E"/>
    <w:rsid w:val="00F9514D"/>
    <w:rsid w:val="00FA416C"/>
    <w:rsid w:val="00FA5DBB"/>
    <w:rsid w:val="00FC0050"/>
    <w:rsid w:val="00FC23A0"/>
    <w:rsid w:val="00FC36B9"/>
    <w:rsid w:val="00FC3B32"/>
    <w:rsid w:val="00FF01AB"/>
    <w:rsid w:val="00FF5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D7256"/>
  <w15:chartTrackingRefBased/>
  <w15:docId w15:val="{2F6A813D-3C03-428D-9B1F-12817A08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ind w:left="4860"/>
      <w:outlineLvl w:val="0"/>
    </w:pPr>
    <w:rPr>
      <w:sz w:val="28"/>
    </w:rPr>
  </w:style>
  <w:style w:type="paragraph" w:styleId="2">
    <w:name w:val="heading 2"/>
    <w:basedOn w:val="a"/>
    <w:next w:val="a"/>
    <w:qFormat/>
    <w:rsid w:val="004164BB"/>
    <w:pPr>
      <w:keepNext/>
      <w:spacing w:before="240" w:after="60"/>
      <w:outlineLvl w:val="1"/>
    </w:pPr>
    <w:rPr>
      <w:rFonts w:ascii="Arial" w:hAnsi="Arial" w:cs="Arial"/>
      <w:b/>
      <w:bCs/>
      <w:i/>
      <w:iCs/>
      <w:sz w:val="28"/>
      <w:szCs w:val="28"/>
    </w:rPr>
  </w:style>
  <w:style w:type="paragraph" w:styleId="3">
    <w:name w:val="heading 3"/>
    <w:basedOn w:val="a"/>
    <w:next w:val="a"/>
    <w:qFormat/>
    <w:rsid w:val="007D39F5"/>
    <w:pPr>
      <w:keepNext/>
      <w:spacing w:before="240" w:after="60"/>
      <w:outlineLvl w:val="2"/>
    </w:pPr>
    <w:rPr>
      <w:rFonts w:ascii="Arial" w:hAnsi="Arial" w:cs="Arial"/>
      <w:b/>
      <w:bCs/>
      <w:sz w:val="26"/>
      <w:szCs w:val="26"/>
    </w:rPr>
  </w:style>
  <w:style w:type="paragraph" w:styleId="4">
    <w:name w:val="heading 4"/>
    <w:basedOn w:val="a"/>
    <w:next w:val="a"/>
    <w:link w:val="40"/>
    <w:qFormat/>
    <w:pPr>
      <w:keepNext/>
      <w:jc w:val="center"/>
      <w:outlineLvl w:val="3"/>
    </w:pPr>
    <w:rPr>
      <w:b/>
      <w:bCs/>
      <w:sz w:val="20"/>
      <w:lang w:val="x-none" w:eastAsia="x-none"/>
    </w:rPr>
  </w:style>
  <w:style w:type="paragraph" w:styleId="5">
    <w:name w:val="heading 5"/>
    <w:basedOn w:val="a"/>
    <w:next w:val="a"/>
    <w:qFormat/>
    <w:rsid w:val="008F1E0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ody Text Indent"/>
    <w:basedOn w:val="a"/>
    <w:pPr>
      <w:ind w:left="5040"/>
    </w:pPr>
    <w:rPr>
      <w:sz w:val="28"/>
    </w:rPr>
  </w:style>
  <w:style w:type="paragraph" w:styleId="a6">
    <w:name w:val="Body Text"/>
    <w:basedOn w:val="a"/>
    <w:link w:val="a7"/>
    <w:pPr>
      <w:jc w:val="both"/>
    </w:pPr>
    <w:rPr>
      <w:sz w:val="28"/>
    </w:rPr>
  </w:style>
  <w:style w:type="paragraph" w:styleId="20">
    <w:name w:val="Body Text Indent 2"/>
    <w:basedOn w:val="a"/>
    <w:pPr>
      <w:ind w:firstLine="708"/>
      <w:jc w:val="both"/>
    </w:pPr>
    <w:rPr>
      <w:sz w:val="28"/>
    </w:rPr>
  </w:style>
  <w:style w:type="paragraph" w:styleId="a8">
    <w:name w:val="Balloon Text"/>
    <w:basedOn w:val="a"/>
    <w:semiHidden/>
    <w:rsid w:val="00A51932"/>
    <w:rPr>
      <w:rFonts w:ascii="Tahoma" w:hAnsi="Tahoma" w:cs="Tahoma"/>
      <w:sz w:val="16"/>
      <w:szCs w:val="16"/>
    </w:rPr>
  </w:style>
  <w:style w:type="table" w:styleId="a9">
    <w:name w:val="Table Grid"/>
    <w:basedOn w:val="a1"/>
    <w:rsid w:val="00431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AE3EBE"/>
    <w:rPr>
      <w:rFonts w:ascii="Calibri" w:hAnsi="Calibri"/>
      <w:sz w:val="22"/>
      <w:szCs w:val="22"/>
    </w:rPr>
  </w:style>
  <w:style w:type="paragraph" w:customStyle="1" w:styleId="10">
    <w:name w:val="Знак1"/>
    <w:basedOn w:val="a"/>
    <w:rsid w:val="000A4319"/>
    <w:pPr>
      <w:spacing w:before="100" w:beforeAutospacing="1" w:after="100" w:afterAutospacing="1"/>
    </w:pPr>
    <w:rPr>
      <w:rFonts w:ascii="Tahoma" w:hAnsi="Tahoma" w:cs="Tahoma"/>
      <w:sz w:val="20"/>
      <w:szCs w:val="20"/>
      <w:lang w:val="en-US" w:eastAsia="en-US"/>
    </w:rPr>
  </w:style>
  <w:style w:type="character" w:customStyle="1" w:styleId="style1">
    <w:name w:val="style1"/>
    <w:rsid w:val="005F16A2"/>
    <w:rPr>
      <w:sz w:val="17"/>
      <w:szCs w:val="17"/>
    </w:rPr>
  </w:style>
  <w:style w:type="paragraph" w:customStyle="1" w:styleId="ConsPlusNonformat">
    <w:name w:val="ConsPlusNonformat"/>
    <w:uiPriority w:val="99"/>
    <w:rsid w:val="00DC46B2"/>
    <w:pPr>
      <w:autoSpaceDE w:val="0"/>
      <w:autoSpaceDN w:val="0"/>
      <w:adjustRightInd w:val="0"/>
    </w:pPr>
    <w:rPr>
      <w:rFonts w:ascii="Courier New" w:hAnsi="Courier New" w:cs="Courier New"/>
    </w:rPr>
  </w:style>
  <w:style w:type="paragraph" w:styleId="ac">
    <w:name w:val="Normal (Web)"/>
    <w:basedOn w:val="a"/>
    <w:uiPriority w:val="99"/>
    <w:rsid w:val="007021B2"/>
    <w:pPr>
      <w:spacing w:before="100" w:beforeAutospacing="1" w:after="100" w:afterAutospacing="1"/>
    </w:pPr>
  </w:style>
  <w:style w:type="character" w:styleId="ad">
    <w:name w:val="Strong"/>
    <w:qFormat/>
    <w:rsid w:val="007021B2"/>
    <w:rPr>
      <w:b/>
      <w:bCs/>
    </w:rPr>
  </w:style>
  <w:style w:type="paragraph" w:customStyle="1" w:styleId="ConsPlusNormal">
    <w:name w:val="ConsPlusNormal"/>
    <w:rsid w:val="00FA5DBB"/>
    <w:pPr>
      <w:widowControl w:val="0"/>
      <w:autoSpaceDE w:val="0"/>
      <w:autoSpaceDN w:val="0"/>
      <w:adjustRightInd w:val="0"/>
      <w:ind w:firstLine="720"/>
    </w:pPr>
    <w:rPr>
      <w:rFonts w:ascii="Arial" w:hAnsi="Arial" w:cs="Arial"/>
    </w:rPr>
  </w:style>
  <w:style w:type="character" w:customStyle="1" w:styleId="ae">
    <w:name w:val="Гипертекстовая ссылка"/>
    <w:rsid w:val="00A225A6"/>
    <w:rPr>
      <w:color w:val="008000"/>
    </w:rPr>
  </w:style>
  <w:style w:type="paragraph" w:customStyle="1" w:styleId="ConsPlusTitle">
    <w:name w:val="ConsPlusTitle"/>
    <w:rsid w:val="001F1350"/>
    <w:pPr>
      <w:widowControl w:val="0"/>
      <w:autoSpaceDE w:val="0"/>
      <w:autoSpaceDN w:val="0"/>
      <w:adjustRightInd w:val="0"/>
    </w:pPr>
    <w:rPr>
      <w:b/>
      <w:bCs/>
      <w:sz w:val="24"/>
      <w:szCs w:val="24"/>
    </w:rPr>
  </w:style>
  <w:style w:type="paragraph" w:customStyle="1" w:styleId="11">
    <w:name w:val="Обычный1"/>
    <w:rsid w:val="008F1E08"/>
    <w:pPr>
      <w:widowControl w:val="0"/>
      <w:snapToGrid w:val="0"/>
    </w:pPr>
    <w:rPr>
      <w:rFonts w:ascii="Arial" w:eastAsia="Calibri" w:hAnsi="Arial"/>
      <w:b/>
    </w:rPr>
  </w:style>
  <w:style w:type="character" w:customStyle="1" w:styleId="40">
    <w:name w:val="Заголовок 4 Знак"/>
    <w:link w:val="4"/>
    <w:rsid w:val="00D70A01"/>
    <w:rPr>
      <w:b/>
      <w:bCs/>
      <w:szCs w:val="24"/>
    </w:rPr>
  </w:style>
  <w:style w:type="paragraph" w:customStyle="1" w:styleId="Default">
    <w:name w:val="Default"/>
    <w:rsid w:val="00E62B49"/>
    <w:pPr>
      <w:autoSpaceDE w:val="0"/>
      <w:autoSpaceDN w:val="0"/>
      <w:adjustRightInd w:val="0"/>
    </w:pPr>
    <w:rPr>
      <w:color w:val="000000"/>
      <w:sz w:val="24"/>
      <w:szCs w:val="24"/>
      <w:lang w:val="en-US" w:eastAsia="en-US"/>
    </w:rPr>
  </w:style>
  <w:style w:type="paragraph" w:customStyle="1" w:styleId="110">
    <w:name w:val="Обычный (веб)11"/>
    <w:basedOn w:val="a"/>
    <w:rsid w:val="009C5ACD"/>
    <w:pPr>
      <w:spacing w:before="75" w:after="180"/>
    </w:pPr>
    <w:rPr>
      <w:sz w:val="20"/>
      <w:szCs w:val="20"/>
    </w:rPr>
  </w:style>
  <w:style w:type="paragraph" w:customStyle="1" w:styleId="12">
    <w:name w:val="Ñòèëü1"/>
    <w:basedOn w:val="a"/>
    <w:link w:val="13"/>
    <w:rsid w:val="00C8262A"/>
    <w:pPr>
      <w:spacing w:line="288" w:lineRule="auto"/>
    </w:pPr>
    <w:rPr>
      <w:sz w:val="28"/>
      <w:szCs w:val="20"/>
    </w:rPr>
  </w:style>
  <w:style w:type="character" w:customStyle="1" w:styleId="13">
    <w:name w:val="Ñòèëü1 Знак"/>
    <w:link w:val="12"/>
    <w:rsid w:val="00C8262A"/>
    <w:rPr>
      <w:sz w:val="28"/>
    </w:rPr>
  </w:style>
  <w:style w:type="paragraph" w:styleId="af">
    <w:name w:val="List Paragraph"/>
    <w:basedOn w:val="a"/>
    <w:uiPriority w:val="34"/>
    <w:qFormat/>
    <w:rsid w:val="00C8262A"/>
    <w:pPr>
      <w:ind w:left="720"/>
      <w:contextualSpacing/>
    </w:pPr>
    <w:rPr>
      <w:sz w:val="20"/>
      <w:szCs w:val="20"/>
    </w:rPr>
  </w:style>
  <w:style w:type="paragraph" w:customStyle="1" w:styleId="14">
    <w:name w:val="Стиль1"/>
    <w:basedOn w:val="a"/>
    <w:link w:val="15"/>
    <w:qFormat/>
    <w:rsid w:val="00C8262A"/>
    <w:pPr>
      <w:spacing w:line="288" w:lineRule="auto"/>
    </w:pPr>
    <w:rPr>
      <w:sz w:val="28"/>
      <w:szCs w:val="20"/>
    </w:rPr>
  </w:style>
  <w:style w:type="character" w:customStyle="1" w:styleId="15">
    <w:name w:val="Стиль1 Знак"/>
    <w:link w:val="14"/>
    <w:rsid w:val="00C8262A"/>
    <w:rPr>
      <w:sz w:val="28"/>
    </w:rPr>
  </w:style>
  <w:style w:type="paragraph" w:customStyle="1" w:styleId="1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91290"/>
    <w:pPr>
      <w:spacing w:before="100" w:beforeAutospacing="1" w:after="100" w:afterAutospacing="1"/>
    </w:pPr>
    <w:rPr>
      <w:rFonts w:ascii="Tahoma" w:hAnsi="Tahoma" w:cs="Tahoma"/>
      <w:sz w:val="20"/>
      <w:szCs w:val="20"/>
      <w:lang w:val="en-US" w:eastAsia="en-US"/>
    </w:rPr>
  </w:style>
  <w:style w:type="character" w:customStyle="1" w:styleId="ab">
    <w:name w:val="Без интервала Знак"/>
    <w:link w:val="aa"/>
    <w:uiPriority w:val="1"/>
    <w:rsid w:val="00691290"/>
    <w:rPr>
      <w:rFonts w:ascii="Calibri" w:hAnsi="Calibri"/>
      <w:sz w:val="22"/>
      <w:szCs w:val="22"/>
    </w:rPr>
  </w:style>
  <w:style w:type="character" w:styleId="af0">
    <w:name w:val="Emphasis"/>
    <w:uiPriority w:val="20"/>
    <w:qFormat/>
    <w:rsid w:val="00531F15"/>
    <w:rPr>
      <w:i/>
      <w:iCs/>
    </w:rPr>
  </w:style>
  <w:style w:type="character" w:customStyle="1" w:styleId="af1">
    <w:name w:val="Название Знак"/>
    <w:rsid w:val="00BF1E75"/>
    <w:rPr>
      <w:b/>
      <w:bCs/>
      <w:sz w:val="24"/>
      <w:szCs w:val="24"/>
    </w:rPr>
  </w:style>
  <w:style w:type="character" w:customStyle="1" w:styleId="a7">
    <w:name w:val="Основной текст Знак"/>
    <w:link w:val="a6"/>
    <w:rsid w:val="00E179AF"/>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137">
      <w:bodyDiv w:val="1"/>
      <w:marLeft w:val="0"/>
      <w:marRight w:val="0"/>
      <w:marTop w:val="0"/>
      <w:marBottom w:val="0"/>
      <w:divBdr>
        <w:top w:val="none" w:sz="0" w:space="0" w:color="auto"/>
        <w:left w:val="none" w:sz="0" w:space="0" w:color="auto"/>
        <w:bottom w:val="none" w:sz="0" w:space="0" w:color="auto"/>
        <w:right w:val="none" w:sz="0" w:space="0" w:color="auto"/>
      </w:divBdr>
    </w:div>
    <w:div w:id="59908199">
      <w:bodyDiv w:val="1"/>
      <w:marLeft w:val="0"/>
      <w:marRight w:val="0"/>
      <w:marTop w:val="0"/>
      <w:marBottom w:val="0"/>
      <w:divBdr>
        <w:top w:val="none" w:sz="0" w:space="0" w:color="auto"/>
        <w:left w:val="none" w:sz="0" w:space="0" w:color="auto"/>
        <w:bottom w:val="none" w:sz="0" w:space="0" w:color="auto"/>
        <w:right w:val="none" w:sz="0" w:space="0" w:color="auto"/>
      </w:divBdr>
    </w:div>
    <w:div w:id="381171025">
      <w:bodyDiv w:val="1"/>
      <w:marLeft w:val="0"/>
      <w:marRight w:val="0"/>
      <w:marTop w:val="0"/>
      <w:marBottom w:val="0"/>
      <w:divBdr>
        <w:top w:val="none" w:sz="0" w:space="0" w:color="auto"/>
        <w:left w:val="none" w:sz="0" w:space="0" w:color="auto"/>
        <w:bottom w:val="none" w:sz="0" w:space="0" w:color="auto"/>
        <w:right w:val="none" w:sz="0" w:space="0" w:color="auto"/>
      </w:divBdr>
    </w:div>
    <w:div w:id="487282065">
      <w:bodyDiv w:val="1"/>
      <w:marLeft w:val="0"/>
      <w:marRight w:val="0"/>
      <w:marTop w:val="0"/>
      <w:marBottom w:val="0"/>
      <w:divBdr>
        <w:top w:val="none" w:sz="0" w:space="0" w:color="auto"/>
        <w:left w:val="none" w:sz="0" w:space="0" w:color="auto"/>
        <w:bottom w:val="none" w:sz="0" w:space="0" w:color="auto"/>
        <w:right w:val="none" w:sz="0" w:space="0" w:color="auto"/>
      </w:divBdr>
    </w:div>
    <w:div w:id="506940152">
      <w:bodyDiv w:val="1"/>
      <w:marLeft w:val="0"/>
      <w:marRight w:val="0"/>
      <w:marTop w:val="0"/>
      <w:marBottom w:val="0"/>
      <w:divBdr>
        <w:top w:val="none" w:sz="0" w:space="0" w:color="auto"/>
        <w:left w:val="none" w:sz="0" w:space="0" w:color="auto"/>
        <w:bottom w:val="none" w:sz="0" w:space="0" w:color="auto"/>
        <w:right w:val="none" w:sz="0" w:space="0" w:color="auto"/>
      </w:divBdr>
    </w:div>
    <w:div w:id="523790091">
      <w:bodyDiv w:val="1"/>
      <w:marLeft w:val="0"/>
      <w:marRight w:val="0"/>
      <w:marTop w:val="0"/>
      <w:marBottom w:val="0"/>
      <w:divBdr>
        <w:top w:val="none" w:sz="0" w:space="0" w:color="auto"/>
        <w:left w:val="none" w:sz="0" w:space="0" w:color="auto"/>
        <w:bottom w:val="none" w:sz="0" w:space="0" w:color="auto"/>
        <w:right w:val="none" w:sz="0" w:space="0" w:color="auto"/>
      </w:divBdr>
    </w:div>
    <w:div w:id="701246182">
      <w:bodyDiv w:val="1"/>
      <w:marLeft w:val="0"/>
      <w:marRight w:val="0"/>
      <w:marTop w:val="0"/>
      <w:marBottom w:val="0"/>
      <w:divBdr>
        <w:top w:val="none" w:sz="0" w:space="0" w:color="auto"/>
        <w:left w:val="none" w:sz="0" w:space="0" w:color="auto"/>
        <w:bottom w:val="none" w:sz="0" w:space="0" w:color="auto"/>
        <w:right w:val="none" w:sz="0" w:space="0" w:color="auto"/>
      </w:divBdr>
    </w:div>
    <w:div w:id="822431776">
      <w:bodyDiv w:val="1"/>
      <w:marLeft w:val="0"/>
      <w:marRight w:val="0"/>
      <w:marTop w:val="0"/>
      <w:marBottom w:val="0"/>
      <w:divBdr>
        <w:top w:val="none" w:sz="0" w:space="0" w:color="auto"/>
        <w:left w:val="none" w:sz="0" w:space="0" w:color="auto"/>
        <w:bottom w:val="none" w:sz="0" w:space="0" w:color="auto"/>
        <w:right w:val="none" w:sz="0" w:space="0" w:color="auto"/>
      </w:divBdr>
    </w:div>
    <w:div w:id="1038630551">
      <w:bodyDiv w:val="1"/>
      <w:marLeft w:val="0"/>
      <w:marRight w:val="0"/>
      <w:marTop w:val="0"/>
      <w:marBottom w:val="0"/>
      <w:divBdr>
        <w:top w:val="none" w:sz="0" w:space="0" w:color="auto"/>
        <w:left w:val="none" w:sz="0" w:space="0" w:color="auto"/>
        <w:bottom w:val="none" w:sz="0" w:space="0" w:color="auto"/>
        <w:right w:val="none" w:sz="0" w:space="0" w:color="auto"/>
      </w:divBdr>
    </w:div>
    <w:div w:id="1054498999">
      <w:bodyDiv w:val="1"/>
      <w:marLeft w:val="0"/>
      <w:marRight w:val="0"/>
      <w:marTop w:val="0"/>
      <w:marBottom w:val="0"/>
      <w:divBdr>
        <w:top w:val="none" w:sz="0" w:space="0" w:color="auto"/>
        <w:left w:val="none" w:sz="0" w:space="0" w:color="auto"/>
        <w:bottom w:val="none" w:sz="0" w:space="0" w:color="auto"/>
        <w:right w:val="none" w:sz="0" w:space="0" w:color="auto"/>
      </w:divBdr>
    </w:div>
    <w:div w:id="1104961344">
      <w:bodyDiv w:val="1"/>
      <w:marLeft w:val="0"/>
      <w:marRight w:val="0"/>
      <w:marTop w:val="0"/>
      <w:marBottom w:val="0"/>
      <w:divBdr>
        <w:top w:val="none" w:sz="0" w:space="0" w:color="auto"/>
        <w:left w:val="none" w:sz="0" w:space="0" w:color="auto"/>
        <w:bottom w:val="none" w:sz="0" w:space="0" w:color="auto"/>
        <w:right w:val="none" w:sz="0" w:space="0" w:color="auto"/>
      </w:divBdr>
    </w:div>
    <w:div w:id="1234387495">
      <w:bodyDiv w:val="1"/>
      <w:marLeft w:val="0"/>
      <w:marRight w:val="0"/>
      <w:marTop w:val="0"/>
      <w:marBottom w:val="0"/>
      <w:divBdr>
        <w:top w:val="none" w:sz="0" w:space="0" w:color="auto"/>
        <w:left w:val="none" w:sz="0" w:space="0" w:color="auto"/>
        <w:bottom w:val="none" w:sz="0" w:space="0" w:color="auto"/>
        <w:right w:val="none" w:sz="0" w:space="0" w:color="auto"/>
      </w:divBdr>
    </w:div>
    <w:div w:id="1433278036">
      <w:bodyDiv w:val="1"/>
      <w:marLeft w:val="0"/>
      <w:marRight w:val="0"/>
      <w:marTop w:val="0"/>
      <w:marBottom w:val="0"/>
      <w:divBdr>
        <w:top w:val="none" w:sz="0" w:space="0" w:color="auto"/>
        <w:left w:val="none" w:sz="0" w:space="0" w:color="auto"/>
        <w:bottom w:val="none" w:sz="0" w:space="0" w:color="auto"/>
        <w:right w:val="none" w:sz="0" w:space="0" w:color="auto"/>
      </w:divBdr>
    </w:div>
    <w:div w:id="1461994658">
      <w:bodyDiv w:val="1"/>
      <w:marLeft w:val="0"/>
      <w:marRight w:val="0"/>
      <w:marTop w:val="0"/>
      <w:marBottom w:val="0"/>
      <w:divBdr>
        <w:top w:val="none" w:sz="0" w:space="0" w:color="auto"/>
        <w:left w:val="none" w:sz="0" w:space="0" w:color="auto"/>
        <w:bottom w:val="none" w:sz="0" w:space="0" w:color="auto"/>
        <w:right w:val="none" w:sz="0" w:space="0" w:color="auto"/>
      </w:divBdr>
    </w:div>
    <w:div w:id="1517501871">
      <w:bodyDiv w:val="1"/>
      <w:marLeft w:val="0"/>
      <w:marRight w:val="0"/>
      <w:marTop w:val="0"/>
      <w:marBottom w:val="0"/>
      <w:divBdr>
        <w:top w:val="none" w:sz="0" w:space="0" w:color="auto"/>
        <w:left w:val="none" w:sz="0" w:space="0" w:color="auto"/>
        <w:bottom w:val="none" w:sz="0" w:space="0" w:color="auto"/>
        <w:right w:val="none" w:sz="0" w:space="0" w:color="auto"/>
      </w:divBdr>
    </w:div>
    <w:div w:id="1563562197">
      <w:bodyDiv w:val="1"/>
      <w:marLeft w:val="0"/>
      <w:marRight w:val="0"/>
      <w:marTop w:val="0"/>
      <w:marBottom w:val="0"/>
      <w:divBdr>
        <w:top w:val="none" w:sz="0" w:space="0" w:color="auto"/>
        <w:left w:val="none" w:sz="0" w:space="0" w:color="auto"/>
        <w:bottom w:val="none" w:sz="0" w:space="0" w:color="auto"/>
        <w:right w:val="none" w:sz="0" w:space="0" w:color="auto"/>
      </w:divBdr>
    </w:div>
    <w:div w:id="1685982392">
      <w:bodyDiv w:val="1"/>
      <w:marLeft w:val="0"/>
      <w:marRight w:val="0"/>
      <w:marTop w:val="0"/>
      <w:marBottom w:val="0"/>
      <w:divBdr>
        <w:top w:val="none" w:sz="0" w:space="0" w:color="auto"/>
        <w:left w:val="none" w:sz="0" w:space="0" w:color="auto"/>
        <w:bottom w:val="none" w:sz="0" w:space="0" w:color="auto"/>
        <w:right w:val="none" w:sz="0" w:space="0" w:color="auto"/>
      </w:divBdr>
    </w:div>
    <w:div w:id="1867862545">
      <w:bodyDiv w:val="1"/>
      <w:marLeft w:val="0"/>
      <w:marRight w:val="0"/>
      <w:marTop w:val="0"/>
      <w:marBottom w:val="0"/>
      <w:divBdr>
        <w:top w:val="none" w:sz="0" w:space="0" w:color="auto"/>
        <w:left w:val="none" w:sz="0" w:space="0" w:color="auto"/>
        <w:bottom w:val="none" w:sz="0" w:space="0" w:color="auto"/>
        <w:right w:val="none" w:sz="0" w:space="0" w:color="auto"/>
      </w:divBdr>
    </w:div>
    <w:div w:id="1940521291">
      <w:bodyDiv w:val="1"/>
      <w:marLeft w:val="0"/>
      <w:marRight w:val="0"/>
      <w:marTop w:val="0"/>
      <w:marBottom w:val="0"/>
      <w:divBdr>
        <w:top w:val="none" w:sz="0" w:space="0" w:color="auto"/>
        <w:left w:val="none" w:sz="0" w:space="0" w:color="auto"/>
        <w:bottom w:val="none" w:sz="0" w:space="0" w:color="auto"/>
        <w:right w:val="none" w:sz="0" w:space="0" w:color="auto"/>
      </w:divBdr>
    </w:div>
    <w:div w:id="201977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keevskiy.tatarst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ТАТАРСТАН РЕСПУБЛИКАСЫ</vt:lpstr>
    </vt:vector>
  </TitlesOfParts>
  <Company>Microsoft</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dc:title>
  <dc:subject/>
  <dc:creator>АБВГДЕ</dc:creator>
  <cp:keywords/>
  <cp:lastModifiedBy>admin</cp:lastModifiedBy>
  <cp:revision>9</cp:revision>
  <cp:lastPrinted>2025-08-06T12:12:00Z</cp:lastPrinted>
  <dcterms:created xsi:type="dcterms:W3CDTF">2025-07-23T13:43:00Z</dcterms:created>
  <dcterms:modified xsi:type="dcterms:W3CDTF">2025-08-06T12:13:00Z</dcterms:modified>
</cp:coreProperties>
</file>