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DD" w:rsidRPr="00087AC9" w:rsidRDefault="004807DD" w:rsidP="004807DD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bookmarkStart w:id="0" w:name="_GoBack"/>
      <w:proofErr w:type="gramStart"/>
      <w:r w:rsidRPr="00087AC9">
        <w:rPr>
          <w:rFonts w:ascii="Times New Roman" w:hAnsi="Times New Roman" w:cs="Times New Roman"/>
          <w:b/>
          <w:i/>
          <w:color w:val="FF0000"/>
          <w:sz w:val="32"/>
          <w:szCs w:val="32"/>
        </w:rPr>
        <w:t>Бөек</w:t>
      </w:r>
      <w:proofErr w:type="gramEnd"/>
      <w:r w:rsidRPr="00087AC9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Pr="00087AC9">
        <w:rPr>
          <w:rFonts w:ascii="Times New Roman" w:hAnsi="Times New Roman" w:cs="Times New Roman"/>
          <w:b/>
          <w:i/>
          <w:color w:val="FF0000"/>
          <w:sz w:val="32"/>
          <w:szCs w:val="32"/>
        </w:rPr>
        <w:t>Ватан</w:t>
      </w:r>
      <w:proofErr w:type="spellEnd"/>
      <w:r w:rsidRPr="00087AC9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Pr="00087AC9">
        <w:rPr>
          <w:rFonts w:ascii="Times New Roman" w:hAnsi="Times New Roman" w:cs="Times New Roman"/>
          <w:b/>
          <w:i/>
          <w:color w:val="FF0000"/>
          <w:sz w:val="32"/>
          <w:szCs w:val="32"/>
        </w:rPr>
        <w:t>сугышы</w:t>
      </w:r>
      <w:proofErr w:type="spellEnd"/>
      <w:r w:rsidRPr="00087AC9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Pr="00087AC9">
        <w:rPr>
          <w:rFonts w:ascii="Times New Roman" w:hAnsi="Times New Roman" w:cs="Times New Roman"/>
          <w:b/>
          <w:i/>
          <w:color w:val="FF0000"/>
          <w:sz w:val="32"/>
          <w:szCs w:val="32"/>
        </w:rPr>
        <w:t>инвалидларына</w:t>
      </w:r>
      <w:proofErr w:type="spellEnd"/>
      <w:r w:rsidRPr="00087AC9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һәм </w:t>
      </w:r>
      <w:proofErr w:type="spellStart"/>
      <w:r w:rsidRPr="00087AC9">
        <w:rPr>
          <w:rFonts w:ascii="Times New Roman" w:hAnsi="Times New Roman" w:cs="Times New Roman"/>
          <w:b/>
          <w:i/>
          <w:color w:val="FF0000"/>
          <w:sz w:val="32"/>
          <w:szCs w:val="32"/>
        </w:rPr>
        <w:t>анда</w:t>
      </w:r>
      <w:proofErr w:type="spellEnd"/>
      <w:r w:rsidRPr="00087AC9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Pr="00087AC9">
        <w:rPr>
          <w:rFonts w:ascii="Times New Roman" w:hAnsi="Times New Roman" w:cs="Times New Roman"/>
          <w:b/>
          <w:i/>
          <w:color w:val="FF0000"/>
          <w:sz w:val="32"/>
          <w:szCs w:val="32"/>
        </w:rPr>
        <w:t>катнашучыларга</w:t>
      </w:r>
      <w:proofErr w:type="spellEnd"/>
      <w:r w:rsidRPr="00087AC9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Җиңүнең 76 </w:t>
      </w:r>
      <w:proofErr w:type="spellStart"/>
      <w:r w:rsidRPr="00087AC9">
        <w:rPr>
          <w:rFonts w:ascii="Times New Roman" w:hAnsi="Times New Roman" w:cs="Times New Roman"/>
          <w:b/>
          <w:i/>
          <w:color w:val="FF0000"/>
          <w:sz w:val="32"/>
          <w:szCs w:val="32"/>
        </w:rPr>
        <w:t>еллыгына</w:t>
      </w:r>
      <w:proofErr w:type="spellEnd"/>
      <w:r w:rsidRPr="00087AC9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Pr="00087AC9">
        <w:rPr>
          <w:rFonts w:ascii="Times New Roman" w:hAnsi="Times New Roman" w:cs="Times New Roman"/>
          <w:b/>
          <w:i/>
          <w:color w:val="FF0000"/>
          <w:sz w:val="32"/>
          <w:szCs w:val="32"/>
        </w:rPr>
        <w:t>бер</w:t>
      </w:r>
      <w:proofErr w:type="spellEnd"/>
      <w:r w:rsidRPr="00087AC9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Pr="00087AC9">
        <w:rPr>
          <w:rFonts w:ascii="Times New Roman" w:hAnsi="Times New Roman" w:cs="Times New Roman"/>
          <w:b/>
          <w:i/>
          <w:color w:val="FF0000"/>
          <w:sz w:val="32"/>
          <w:szCs w:val="32"/>
        </w:rPr>
        <w:t>тапкыр</w:t>
      </w:r>
      <w:proofErr w:type="spellEnd"/>
      <w:r w:rsidRPr="00087AC9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бирелә </w:t>
      </w:r>
      <w:proofErr w:type="spellStart"/>
      <w:r w:rsidRPr="00087AC9">
        <w:rPr>
          <w:rFonts w:ascii="Times New Roman" w:hAnsi="Times New Roman" w:cs="Times New Roman"/>
          <w:b/>
          <w:i/>
          <w:color w:val="FF0000"/>
          <w:sz w:val="32"/>
          <w:szCs w:val="32"/>
        </w:rPr>
        <w:t>торган</w:t>
      </w:r>
      <w:proofErr w:type="spellEnd"/>
      <w:r w:rsidRPr="00087AC9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түләү.</w:t>
      </w:r>
    </w:p>
    <w:p w:rsidR="007355C3" w:rsidRPr="00087AC9" w:rsidRDefault="007355C3" w:rsidP="007355C3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087AC9">
        <w:rPr>
          <w:rFonts w:ascii="Times New Roman" w:hAnsi="Times New Roman" w:cs="Times New Roman"/>
          <w:b/>
          <w:i/>
          <w:color w:val="FF0000"/>
          <w:sz w:val="32"/>
          <w:szCs w:val="32"/>
        </w:rPr>
        <w:t>Единовременная выплата инвалидам и участникам Великой Отечественной войны к 76-й годовщине Победы.</w:t>
      </w:r>
    </w:p>
    <w:p w:rsidR="007355C3" w:rsidRPr="00087AC9" w:rsidRDefault="007355C3" w:rsidP="007355C3">
      <w:pPr>
        <w:rPr>
          <w:rFonts w:ascii="Times New Roman" w:hAnsi="Times New Roman" w:cs="Times New Roman"/>
          <w:sz w:val="28"/>
          <w:szCs w:val="28"/>
        </w:rPr>
      </w:pPr>
      <w:r w:rsidRPr="00087AC9">
        <w:rPr>
          <w:rFonts w:ascii="Times New Roman" w:hAnsi="Times New Roman" w:cs="Times New Roman"/>
          <w:sz w:val="28"/>
          <w:szCs w:val="28"/>
        </w:rPr>
        <w:t>Отдел Пенсионного фонда России по Республике Татарстан приступил к выплатам, связанным с празднованием 76-й годовщины Победы в Великой Отечественной войне.</w:t>
      </w:r>
    </w:p>
    <w:p w:rsidR="007355C3" w:rsidRPr="00087AC9" w:rsidRDefault="007355C3" w:rsidP="007355C3">
      <w:pPr>
        <w:rPr>
          <w:rFonts w:ascii="Times New Roman" w:hAnsi="Times New Roman" w:cs="Times New Roman"/>
          <w:sz w:val="28"/>
          <w:szCs w:val="28"/>
        </w:rPr>
      </w:pPr>
      <w:r w:rsidRPr="00087AC9">
        <w:rPr>
          <w:rFonts w:ascii="Times New Roman" w:hAnsi="Times New Roman" w:cs="Times New Roman"/>
          <w:sz w:val="28"/>
          <w:szCs w:val="28"/>
        </w:rPr>
        <w:t>Единовременная выплата в размере 10 000 рублей инвалидам и участникам Великой Отечественной войны будет выплачена уже в апреле.</w:t>
      </w:r>
    </w:p>
    <w:p w:rsidR="007355C3" w:rsidRPr="00087AC9" w:rsidRDefault="007355C3" w:rsidP="007355C3">
      <w:pPr>
        <w:rPr>
          <w:rFonts w:ascii="Times New Roman" w:hAnsi="Times New Roman" w:cs="Times New Roman"/>
          <w:sz w:val="28"/>
          <w:szCs w:val="28"/>
        </w:rPr>
      </w:pPr>
      <w:r w:rsidRPr="00087AC9">
        <w:rPr>
          <w:rFonts w:ascii="Times New Roman" w:hAnsi="Times New Roman" w:cs="Times New Roman"/>
          <w:sz w:val="28"/>
          <w:szCs w:val="28"/>
        </w:rPr>
        <w:t xml:space="preserve">"В нашем районе ко Дню Победы ежегодно 4 ветерана получат денежные средства. Из них 1 инвалид Великой Отечественной войны, 3 ветерана Великой Отечественной войны. Выплата производится на основании сведений, имеющихся в распоряжении территориальных органов ПФР», – отметил начальник отделения Пенсионного фонда по РТ в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Алькеевском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районе Раис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Галлямов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>.</w:t>
      </w:r>
    </w:p>
    <w:p w:rsidR="007355C3" w:rsidRDefault="007355C3" w:rsidP="00087AC9">
      <w:pPr>
        <w:rPr>
          <w:rFonts w:ascii="Times New Roman" w:hAnsi="Times New Roman" w:cs="Times New Roman"/>
          <w:sz w:val="28"/>
          <w:szCs w:val="28"/>
        </w:rPr>
      </w:pPr>
      <w:r w:rsidRPr="00087AC9">
        <w:rPr>
          <w:rFonts w:ascii="Times New Roman" w:hAnsi="Times New Roman" w:cs="Times New Roman"/>
          <w:sz w:val="28"/>
          <w:szCs w:val="28"/>
        </w:rPr>
        <w:t>Напомним, единовременная выплата инвалидам и участникам Великой Отечественной войны 1941-1945 годов осуществляется в соответствии с Указом Президента Российской Федерации В. В. Путина от 24 апреля 2019 года № 186 «О ежегодных денежных выплатах отдельным категориям граждан ко Дню Победы».</w:t>
      </w:r>
    </w:p>
    <w:p w:rsidR="00087AC9" w:rsidRPr="00087AC9" w:rsidRDefault="00087AC9" w:rsidP="00087AC9">
      <w:pPr>
        <w:rPr>
          <w:rFonts w:ascii="Times New Roman" w:hAnsi="Times New Roman" w:cs="Times New Roman"/>
          <w:sz w:val="28"/>
          <w:szCs w:val="28"/>
        </w:rPr>
      </w:pPr>
      <w:r w:rsidRPr="00087AC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8" type="#_x0000_t12" style="position:absolute;margin-left:250.95pt;margin-top:5.3pt;width:19.95pt;height:20.45pt;z-index:251660288"/>
        </w:pict>
      </w:r>
      <w:r w:rsidRPr="00087AC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12" style="position:absolute;margin-left:221.05pt;margin-top:5.3pt;width:19.95pt;height:20.45pt;z-index:251659264"/>
        </w:pict>
      </w:r>
      <w:r w:rsidRPr="00087AC9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_x0000_s1026" type="#_x0000_t12" style="position:absolute;margin-left:191.85pt;margin-top:5.3pt;width:19.95pt;height:20.45pt;z-index:251658240"/>
        </w:pict>
      </w:r>
    </w:p>
    <w:bookmarkEnd w:id="0"/>
    <w:p w:rsidR="00087AC9" w:rsidRDefault="00087AC9" w:rsidP="007355C3">
      <w:pPr>
        <w:rPr>
          <w:rFonts w:ascii="Times New Roman" w:hAnsi="Times New Roman" w:cs="Times New Roman"/>
          <w:sz w:val="28"/>
          <w:szCs w:val="28"/>
        </w:rPr>
      </w:pPr>
    </w:p>
    <w:p w:rsidR="004807DD" w:rsidRPr="00087AC9" w:rsidRDefault="004807DD" w:rsidP="007355C3">
      <w:pPr>
        <w:rPr>
          <w:rFonts w:ascii="Times New Roman" w:hAnsi="Times New Roman" w:cs="Times New Roman"/>
          <w:sz w:val="28"/>
          <w:szCs w:val="28"/>
        </w:rPr>
      </w:pPr>
      <w:r w:rsidRPr="00087AC9">
        <w:rPr>
          <w:rFonts w:ascii="Times New Roman" w:hAnsi="Times New Roman" w:cs="Times New Roman"/>
          <w:sz w:val="28"/>
          <w:szCs w:val="28"/>
        </w:rPr>
        <w:t xml:space="preserve">Россия Пенсия фондының Татарстан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бүлеге Бөек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сугышында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Җиңүнең 76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еллыгын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бәйрәм итүгә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багышланган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түләү</w:t>
      </w:r>
      <w:proofErr w:type="gramStart"/>
      <w:r w:rsidRPr="00087AC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87AC9">
        <w:rPr>
          <w:rFonts w:ascii="Times New Roman" w:hAnsi="Times New Roman" w:cs="Times New Roman"/>
          <w:sz w:val="28"/>
          <w:szCs w:val="28"/>
        </w:rPr>
        <w:t xml:space="preserve">әргә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кереште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>.</w:t>
      </w:r>
    </w:p>
    <w:p w:rsidR="004807DD" w:rsidRPr="00087AC9" w:rsidRDefault="004807DD" w:rsidP="004807D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7AC9">
        <w:rPr>
          <w:rFonts w:ascii="Times New Roman" w:hAnsi="Times New Roman" w:cs="Times New Roman"/>
          <w:sz w:val="28"/>
          <w:szCs w:val="28"/>
        </w:rPr>
        <w:t>Бөек</w:t>
      </w:r>
      <w:proofErr w:type="gramEnd"/>
      <w:r w:rsidRPr="0008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инвалидларына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һәм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анда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катнашучыларга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10 000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күләмендә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тапкыр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бирелә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түләү апрель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аенда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бирелә.</w:t>
      </w:r>
    </w:p>
    <w:p w:rsidR="004807DD" w:rsidRPr="00087AC9" w:rsidRDefault="004807DD" w:rsidP="004807DD">
      <w:pPr>
        <w:rPr>
          <w:rFonts w:ascii="Times New Roman" w:hAnsi="Times New Roman" w:cs="Times New Roman"/>
          <w:sz w:val="28"/>
          <w:szCs w:val="28"/>
        </w:rPr>
      </w:pPr>
      <w:r w:rsidRPr="00087AC9">
        <w:rPr>
          <w:rFonts w:ascii="Times New Roman" w:hAnsi="Times New Roman" w:cs="Times New Roman"/>
          <w:sz w:val="28"/>
          <w:szCs w:val="28"/>
        </w:rPr>
        <w:t xml:space="preserve">"Безнең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районда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Җиңү көненә ел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саен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4 ветеран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акча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алачак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. Шуларның 1се-Бөек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инвалиды, 3се-Бөек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ветераны. Түләү ПФРның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территориаль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органнары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карамагында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мәгълүматлар нигезендә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башкарыла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proofErr w:type="gramStart"/>
      <w:r w:rsidRPr="00087AC9">
        <w:rPr>
          <w:rFonts w:ascii="Times New Roman" w:hAnsi="Times New Roman" w:cs="Times New Roman"/>
          <w:sz w:val="28"/>
          <w:szCs w:val="28"/>
        </w:rPr>
        <w:t>дип</w:t>
      </w:r>
      <w:proofErr w:type="spellEnd"/>
      <w:proofErr w:type="gramEnd"/>
      <w:r w:rsidRPr="00087AC9">
        <w:rPr>
          <w:rFonts w:ascii="Times New Roman" w:hAnsi="Times New Roman" w:cs="Times New Roman"/>
          <w:sz w:val="28"/>
          <w:szCs w:val="28"/>
        </w:rPr>
        <w:t xml:space="preserve"> билгеләп үтте Пенсия фондының Татарстан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Әлки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районындагы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бүлеге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начальнигы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Рәис Галләмов.</w:t>
      </w:r>
    </w:p>
    <w:p w:rsidR="003A49E3" w:rsidRPr="00087AC9" w:rsidRDefault="004807DD" w:rsidP="004807DD">
      <w:pPr>
        <w:rPr>
          <w:rFonts w:ascii="Times New Roman" w:hAnsi="Times New Roman" w:cs="Times New Roman"/>
          <w:sz w:val="28"/>
          <w:szCs w:val="28"/>
        </w:rPr>
      </w:pPr>
      <w:r w:rsidRPr="00087AC9">
        <w:rPr>
          <w:rFonts w:ascii="Times New Roman" w:hAnsi="Times New Roman" w:cs="Times New Roman"/>
          <w:sz w:val="28"/>
          <w:szCs w:val="28"/>
        </w:rPr>
        <w:t xml:space="preserve">Исегезгә төшерәбез, 1941-1945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еллардагы</w:t>
      </w:r>
      <w:proofErr w:type="spellEnd"/>
      <w:proofErr w:type="gramStart"/>
      <w:r w:rsidRPr="00087AC9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087AC9">
        <w:rPr>
          <w:rFonts w:ascii="Times New Roman" w:hAnsi="Times New Roman" w:cs="Times New Roman"/>
          <w:sz w:val="28"/>
          <w:szCs w:val="28"/>
        </w:rPr>
        <w:t xml:space="preserve">өек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инвалидларына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һәм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анда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катнашучыларга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тапкыр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бирелә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түләү Россия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Президенты В.В. Путинның «Җиңү көненә гражданнарның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кайбер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категорияләренә ел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саен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акчалата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түләү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»2019 елның 24 апрелендәге 186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 xml:space="preserve"> Указы нигезендә гамәлгә </w:t>
      </w:r>
      <w:proofErr w:type="spellStart"/>
      <w:r w:rsidRPr="00087AC9">
        <w:rPr>
          <w:rFonts w:ascii="Times New Roman" w:hAnsi="Times New Roman" w:cs="Times New Roman"/>
          <w:sz w:val="28"/>
          <w:szCs w:val="28"/>
        </w:rPr>
        <w:t>ашырыла</w:t>
      </w:r>
      <w:proofErr w:type="spellEnd"/>
      <w:r w:rsidRPr="00087AC9">
        <w:rPr>
          <w:rFonts w:ascii="Times New Roman" w:hAnsi="Times New Roman" w:cs="Times New Roman"/>
          <w:sz w:val="28"/>
          <w:szCs w:val="28"/>
        </w:rPr>
        <w:t>.</w:t>
      </w:r>
    </w:p>
    <w:sectPr w:rsidR="003A49E3" w:rsidRPr="00087AC9" w:rsidSect="00087AC9">
      <w:pgSz w:w="11906" w:h="16838"/>
      <w:pgMar w:top="567" w:right="849" w:bottom="709" w:left="993" w:header="708" w:footer="708" w:gutter="0"/>
      <w:pgBorders w:offsetFrom="page">
        <w:top w:val="thickThinMediumGap" w:sz="24" w:space="24" w:color="E36C0A" w:themeColor="accent6" w:themeShade="BF"/>
        <w:left w:val="thickThinMediumGap" w:sz="24" w:space="24" w:color="E36C0A" w:themeColor="accent6" w:themeShade="BF"/>
        <w:bottom w:val="thinThickMediumGap" w:sz="24" w:space="24" w:color="E36C0A" w:themeColor="accent6" w:themeShade="BF"/>
        <w:right w:val="thinThickMedium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51CF8"/>
    <w:rsid w:val="00087AC9"/>
    <w:rsid w:val="003A49E3"/>
    <w:rsid w:val="004807DD"/>
    <w:rsid w:val="00673D72"/>
    <w:rsid w:val="007355C3"/>
    <w:rsid w:val="008C78AB"/>
    <w:rsid w:val="00B03020"/>
    <w:rsid w:val="00F5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2021-04-22T12:07:00Z</dcterms:created>
  <dcterms:modified xsi:type="dcterms:W3CDTF">2021-04-22T12:07:00Z</dcterms:modified>
</cp:coreProperties>
</file>