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F9" w:rsidRDefault="00F84EF9" w:rsidP="00FB3FF2">
      <w:pPr>
        <w:jc w:val="center"/>
        <w:rPr>
          <w:rFonts w:ascii="Times New Roman" w:hAnsi="Times New Roman" w:cs="Times New Roman"/>
          <w:color w:val="000000"/>
          <w:sz w:val="36"/>
          <w:szCs w:val="36"/>
          <w:lang w:val="tt-RU"/>
        </w:rPr>
      </w:pPr>
      <w:bookmarkStart w:id="0" w:name="_GoBack"/>
    </w:p>
    <w:p w:rsidR="00F84EF9" w:rsidRPr="00F84EF9" w:rsidRDefault="00F84EF9" w:rsidP="00F84EF9">
      <w:pPr>
        <w:jc w:val="center"/>
        <w:rPr>
          <w:rFonts w:ascii="Times New Roman" w:hAnsi="Times New Roman" w:cs="Times New Roman"/>
          <w:b/>
          <w:color w:val="000000"/>
          <w:sz w:val="36"/>
          <w:szCs w:val="36"/>
          <w:lang w:val="tt-RU"/>
        </w:rPr>
      </w:pPr>
      <w:r w:rsidRPr="00F84EF9">
        <w:rPr>
          <w:rFonts w:ascii="Times New Roman" w:hAnsi="Times New Roman" w:cs="Times New Roman"/>
          <w:b/>
          <w:color w:val="000000"/>
          <w:sz w:val="36"/>
          <w:szCs w:val="36"/>
          <w:lang w:val="tt-RU"/>
        </w:rPr>
        <w:t xml:space="preserve">"Советы приезжим”                    </w:t>
      </w:r>
      <w:r w:rsidR="001A2520" w:rsidRPr="00F84EF9">
        <w:rPr>
          <w:rFonts w:ascii="Times New Roman" w:hAnsi="Times New Roman" w:cs="Times New Roman"/>
          <w:b/>
          <w:color w:val="000000"/>
          <w:sz w:val="36"/>
          <w:szCs w:val="36"/>
          <w:lang w:val="tt-RU"/>
        </w:rPr>
        <w:t>“</w:t>
      </w:r>
      <w:proofErr w:type="spellStart"/>
      <w:r w:rsidR="001A2520" w:rsidRPr="00F84EF9">
        <w:rPr>
          <w:rFonts w:ascii="Times New Roman" w:hAnsi="Times New Roman" w:cs="Times New Roman"/>
          <w:b/>
          <w:color w:val="000000"/>
          <w:sz w:val="36"/>
          <w:szCs w:val="36"/>
        </w:rPr>
        <w:t>Читт</w:t>
      </w:r>
      <w:proofErr w:type="spellEnd"/>
      <w:r w:rsidR="001A2520" w:rsidRPr="00F84EF9">
        <w:rPr>
          <w:rFonts w:ascii="Times New Roman" w:hAnsi="Times New Roman" w:cs="Times New Roman"/>
          <w:b/>
          <w:color w:val="000000"/>
          <w:sz w:val="36"/>
          <w:szCs w:val="36"/>
          <w:lang w:val="tt-RU"/>
        </w:rPr>
        <w:t>ән кайтучыларга киңәшләр”</w:t>
      </w:r>
    </w:p>
    <w:bookmarkEnd w:id="0"/>
    <w:p w:rsidR="001A2520" w:rsidRDefault="001A2520" w:rsidP="00FB3FF2">
      <w:pPr>
        <w:jc w:val="center"/>
        <w:rPr>
          <w:rFonts w:ascii="Times New Roman" w:hAnsi="Times New Roman" w:cs="Times New Roman"/>
          <w:color w:val="000000"/>
          <w:sz w:val="36"/>
          <w:szCs w:val="36"/>
          <w:lang w:val="tt-RU"/>
        </w:rPr>
      </w:pPr>
      <w:r>
        <w:rPr>
          <w:noProof/>
          <w:lang w:eastAsia="ru-RU"/>
        </w:rPr>
        <w:drawing>
          <wp:inline distT="0" distB="0" distL="0" distR="0">
            <wp:extent cx="6931025" cy="3899514"/>
            <wp:effectExtent l="0" t="0" r="3175" b="6350"/>
            <wp:docPr id="4" name="Рисунок 4" descr="https://tatarstan.ru/file/news/621_n196944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arstan.ru/file/news/621_n1969441_big.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1025" cy="3899514"/>
                    </a:xfrm>
                    <a:prstGeom prst="rect">
                      <a:avLst/>
                    </a:prstGeom>
                    <a:noFill/>
                    <a:ln>
                      <a:noFill/>
                    </a:ln>
                  </pic:spPr>
                </pic:pic>
              </a:graphicData>
            </a:graphic>
          </wp:inline>
        </w:drawing>
      </w:r>
    </w:p>
    <w:p w:rsidR="00F84EF9" w:rsidRPr="00F84EF9" w:rsidRDefault="00F84EF9" w:rsidP="00F84EF9">
      <w:pPr>
        <w:jc w:val="both"/>
        <w:rPr>
          <w:rFonts w:ascii="Times New Roman" w:hAnsi="Times New Roman" w:cs="Times New Roman"/>
          <w:color w:val="000000"/>
          <w:sz w:val="28"/>
          <w:szCs w:val="28"/>
          <w:lang w:val="tt-RU"/>
        </w:rPr>
      </w:pPr>
      <w:r w:rsidRPr="00F84EF9">
        <w:rPr>
          <w:rFonts w:ascii="Times New Roman" w:hAnsi="Times New Roman" w:cs="Times New Roman"/>
          <w:color w:val="000000"/>
          <w:sz w:val="28"/>
          <w:szCs w:val="28"/>
          <w:lang w:val="tt-RU"/>
        </w:rPr>
        <w:t>Роспотребнадзор сообщил, что в Постановление Главного государственного санитарного врача Российской Федерации от 18.03.2020 № 7 «Об обеспечении режима изоляции в целях предотвращения распространени</w:t>
      </w:r>
      <w:r>
        <w:rPr>
          <w:rFonts w:ascii="Times New Roman" w:hAnsi="Times New Roman" w:cs="Times New Roman"/>
          <w:color w:val="000000"/>
          <w:sz w:val="28"/>
          <w:szCs w:val="28"/>
          <w:lang w:val="tt-RU"/>
        </w:rPr>
        <w:t>я COVID-2019»внесены изменения.</w:t>
      </w:r>
    </w:p>
    <w:p w:rsidR="00F84EF9" w:rsidRPr="00F84EF9" w:rsidRDefault="00F84EF9" w:rsidP="00F84EF9">
      <w:pPr>
        <w:jc w:val="both"/>
        <w:rPr>
          <w:rFonts w:ascii="Times New Roman" w:hAnsi="Times New Roman" w:cs="Times New Roman"/>
          <w:color w:val="000000"/>
          <w:sz w:val="28"/>
          <w:szCs w:val="28"/>
          <w:lang w:val="tt-RU"/>
        </w:rPr>
      </w:pPr>
      <w:r w:rsidRPr="00F84EF9">
        <w:rPr>
          <w:rFonts w:ascii="Times New Roman" w:hAnsi="Times New Roman" w:cs="Times New Roman"/>
          <w:color w:val="000000"/>
          <w:sz w:val="28"/>
          <w:szCs w:val="28"/>
          <w:lang w:val="tt-RU"/>
        </w:rPr>
        <w:t>Согласно изменениям, до 1 мая 2021 года граждане Российской Федерации, прибывшие из Турецкой республики и Объединенной Республики Танзания на территорию Российской Федерации, должны пройти повторное лабораторное обследование методом ПЦР на COVID-19 в течение 5 дней после въезда на территорию Российской Федерации с повторной выдачей сведений о результатах тестирования на новую коронавирусную инфекцию, поступающую на территорию Российской Федерации.</w:t>
      </w:r>
    </w:p>
    <w:p w:rsidR="00F84EF9" w:rsidRPr="00F84EF9" w:rsidRDefault="00F84EF9" w:rsidP="00F84EF9">
      <w:pPr>
        <w:jc w:val="both"/>
        <w:rPr>
          <w:rFonts w:ascii="Times New Roman" w:hAnsi="Times New Roman" w:cs="Times New Roman"/>
          <w:color w:val="000000"/>
          <w:sz w:val="28"/>
          <w:szCs w:val="28"/>
          <w:lang w:val="tt-RU"/>
        </w:rPr>
      </w:pPr>
      <w:r w:rsidRPr="00F84EF9">
        <w:rPr>
          <w:rFonts w:ascii="Times New Roman" w:hAnsi="Times New Roman" w:cs="Times New Roman"/>
          <w:color w:val="000000"/>
          <w:sz w:val="28"/>
          <w:szCs w:val="28"/>
          <w:lang w:val="tt-RU"/>
        </w:rPr>
        <w:t>Гражданам Российской Федерации, прибывшим на территорию Российской Федерации из-за рубежа после 1 мая 2021 года, необходимо пройти повторное лабораторное исследование ПЦР-19 методом ПЦР в течение 5 дней после въезда на территорию Российской Федерации. Интервал между первым и повторным лабораторным исследованием методом COVID-19 до</w:t>
      </w:r>
      <w:r>
        <w:rPr>
          <w:rFonts w:ascii="Times New Roman" w:hAnsi="Times New Roman" w:cs="Times New Roman"/>
          <w:color w:val="000000"/>
          <w:sz w:val="28"/>
          <w:szCs w:val="28"/>
          <w:lang w:val="tt-RU"/>
        </w:rPr>
        <w:t>лжен составлять не менее суток.</w:t>
      </w:r>
    </w:p>
    <w:p w:rsidR="00F84EF9" w:rsidRPr="00F84EF9" w:rsidRDefault="00F84EF9" w:rsidP="00F84EF9">
      <w:pPr>
        <w:jc w:val="both"/>
        <w:rPr>
          <w:rFonts w:ascii="Times New Roman" w:hAnsi="Times New Roman" w:cs="Times New Roman"/>
          <w:color w:val="000000"/>
          <w:sz w:val="28"/>
          <w:szCs w:val="28"/>
          <w:lang w:val="tt-RU"/>
        </w:rPr>
      </w:pPr>
      <w:r w:rsidRPr="00F84EF9">
        <w:rPr>
          <w:rFonts w:ascii="Times New Roman" w:hAnsi="Times New Roman" w:cs="Times New Roman"/>
          <w:color w:val="000000"/>
          <w:sz w:val="28"/>
          <w:szCs w:val="28"/>
          <w:lang w:val="tt-RU"/>
        </w:rPr>
        <w:t>Также, согласно внесенным изменениям, сотрудники территориальных органов Роспотребнадзора уполномочены проводить в аэропортах выборочное тестирование на COVID-19 иностранных граждан.</w:t>
      </w:r>
    </w:p>
    <w:p w:rsidR="00F84EF9" w:rsidRDefault="00F84EF9" w:rsidP="00F84EF9">
      <w:pPr>
        <w:jc w:val="both"/>
        <w:rPr>
          <w:rFonts w:ascii="Times New Roman" w:hAnsi="Times New Roman" w:cs="Times New Roman"/>
          <w:color w:val="000000"/>
          <w:sz w:val="28"/>
          <w:szCs w:val="28"/>
          <w:lang w:val="tt-RU"/>
        </w:rPr>
      </w:pPr>
      <w:r w:rsidRPr="00F84EF9">
        <w:rPr>
          <w:rFonts w:ascii="Times New Roman" w:hAnsi="Times New Roman" w:cs="Times New Roman"/>
          <w:color w:val="000000"/>
          <w:sz w:val="28"/>
          <w:szCs w:val="28"/>
          <w:lang w:val="tt-RU"/>
        </w:rPr>
        <w:t>Главный специалист-эксперт Нурлатского те</w:t>
      </w:r>
      <w:r>
        <w:rPr>
          <w:rFonts w:ascii="Times New Roman" w:hAnsi="Times New Roman" w:cs="Times New Roman"/>
          <w:color w:val="000000"/>
          <w:sz w:val="28"/>
          <w:szCs w:val="28"/>
          <w:lang w:val="tt-RU"/>
        </w:rPr>
        <w:t>рриториального управления А.Ф.</w:t>
      </w:r>
      <w:r w:rsidRPr="00F84EF9">
        <w:rPr>
          <w:rFonts w:ascii="Times New Roman" w:hAnsi="Times New Roman" w:cs="Times New Roman"/>
          <w:color w:val="000000"/>
          <w:sz w:val="28"/>
          <w:szCs w:val="28"/>
          <w:lang w:val="tt-RU"/>
        </w:rPr>
        <w:t>Абзалов</w:t>
      </w:r>
      <w:r>
        <w:rPr>
          <w:rFonts w:ascii="Times New Roman" w:hAnsi="Times New Roman" w:cs="Times New Roman"/>
          <w:color w:val="000000"/>
          <w:sz w:val="28"/>
          <w:szCs w:val="28"/>
          <w:lang w:val="tt-RU"/>
        </w:rPr>
        <w:t>.</w:t>
      </w:r>
    </w:p>
    <w:p w:rsidR="00F84EF9" w:rsidRPr="00F84EF9" w:rsidRDefault="00F84EF9" w:rsidP="00F84EF9">
      <w:pPr>
        <w:jc w:val="both"/>
        <w:rPr>
          <w:rFonts w:ascii="Times New Roman" w:hAnsi="Times New Roman" w:cs="Times New Roman"/>
          <w:color w:val="000000"/>
          <w:sz w:val="28"/>
          <w:szCs w:val="28"/>
          <w:lang w:val="tt-RU"/>
        </w:rPr>
      </w:pPr>
      <w:r w:rsidRPr="00F84EF9">
        <w:rPr>
          <w:rFonts w:ascii="Times New Roman" w:hAnsi="Times New Roman" w:cs="Times New Roman"/>
          <w:color w:val="000000"/>
          <w:sz w:val="28"/>
          <w:szCs w:val="28"/>
          <w:lang w:val="tt-RU"/>
        </w:rPr>
        <w:t>~~~~~~~~~~~~~~~~~~~~~~~~~~~~~~~~~~~~~~~~~~~~~~~~~~~~~~~~~~~~~~~~~~~~~</w:t>
      </w:r>
    </w:p>
    <w:p w:rsidR="001A2520" w:rsidRPr="00F84EF9" w:rsidRDefault="001A2520" w:rsidP="001A2520">
      <w:pPr>
        <w:jc w:val="both"/>
        <w:rPr>
          <w:rFonts w:ascii="Times New Roman" w:hAnsi="Times New Roman" w:cs="Times New Roman"/>
          <w:color w:val="000000"/>
          <w:sz w:val="28"/>
          <w:szCs w:val="28"/>
          <w:lang w:val="tt-RU"/>
        </w:rPr>
      </w:pPr>
      <w:r w:rsidRPr="001A2520">
        <w:rPr>
          <w:rFonts w:ascii="Times New Roman" w:hAnsi="Times New Roman" w:cs="Times New Roman"/>
          <w:color w:val="000000"/>
          <w:sz w:val="28"/>
          <w:szCs w:val="28"/>
          <w:lang w:val="tt-RU"/>
        </w:rPr>
        <w:lastRenderedPageBreak/>
        <w:t>Роспотребнадзор хәбәр иткәнчә, Россия Федерациясе Баш дәүләт санитар табибының «COVID-2019 таралуны булдырмау максатларында изоляция режимын тәэмин итү турында»18.03.2020 ел, № 7 карарына үзгәрешләр кертелгән.</w:t>
      </w:r>
    </w:p>
    <w:p w:rsidR="001A2520" w:rsidRPr="00F84EF9" w:rsidRDefault="001A2520" w:rsidP="001A2520">
      <w:pPr>
        <w:jc w:val="both"/>
        <w:rPr>
          <w:rFonts w:ascii="Times New Roman" w:hAnsi="Times New Roman" w:cs="Times New Roman"/>
          <w:color w:val="000000"/>
          <w:sz w:val="28"/>
          <w:szCs w:val="28"/>
          <w:lang w:val="tt-RU"/>
        </w:rPr>
      </w:pPr>
      <w:r w:rsidRPr="001A2520">
        <w:rPr>
          <w:rFonts w:ascii="Times New Roman" w:hAnsi="Times New Roman" w:cs="Times New Roman"/>
          <w:color w:val="000000"/>
          <w:sz w:val="28"/>
          <w:szCs w:val="28"/>
          <w:lang w:val="tt-RU"/>
        </w:rPr>
        <w:t>Үзгәрешләр нигезендә, 2021 елның 1 маена кадәр Төркия Республикасыннан һәм Россия Федерациясе территориясенә Берләшкән Танзан Республикасыннан килгән Россия Федерациясе гражданнары, «Россия Федерациясе территориясенә килүче яңа коронавирус йогышына тест нәтиҗәләре турында белешмәләрне кабат биреп, Россия Федерациясе территориясенә кергәннән соң 5 көнгә кадәр ПЦР методы белән, COVID-19 методы белән, кабат лаборатор тикшерү узарга тиеш.</w:t>
      </w:r>
    </w:p>
    <w:p w:rsidR="001A2520" w:rsidRPr="00F84EF9" w:rsidRDefault="001A2520" w:rsidP="001A2520">
      <w:pPr>
        <w:jc w:val="both"/>
        <w:rPr>
          <w:rFonts w:ascii="Times New Roman" w:hAnsi="Times New Roman" w:cs="Times New Roman"/>
          <w:color w:val="000000"/>
          <w:sz w:val="28"/>
          <w:szCs w:val="28"/>
          <w:lang w:val="tt-RU"/>
        </w:rPr>
      </w:pPr>
      <w:r w:rsidRPr="001A2520">
        <w:rPr>
          <w:rFonts w:ascii="Times New Roman" w:hAnsi="Times New Roman" w:cs="Times New Roman"/>
          <w:color w:val="000000"/>
          <w:sz w:val="28"/>
          <w:szCs w:val="28"/>
          <w:lang w:val="tt-RU"/>
        </w:rPr>
        <w:t>2021 елның 1 маеннан соң Россия Федерациясе территориясенә чит илләрдән килгән Россия Федерациясе гражданнарына, ПЦР методы белән, Россия Федерациясе территориясенә кергәннән соң 5 көнгә кадәр, ПЦР методы белән, ПЦР-19 га кабат лаборатор тикшеренү узарга кирәк. POVID-19 методы белән беренче һәм кабат лаборатория тикшеренүе арасында Интервал бер тәүлектән дә ким булмаска тиеш.</w:t>
      </w:r>
    </w:p>
    <w:p w:rsidR="001A2520" w:rsidRPr="001A2520" w:rsidRDefault="001A2520" w:rsidP="001A2520">
      <w:pPr>
        <w:jc w:val="both"/>
        <w:rPr>
          <w:rFonts w:ascii="Times New Roman" w:hAnsi="Times New Roman" w:cs="Times New Roman"/>
          <w:color w:val="000000"/>
          <w:sz w:val="28"/>
          <w:szCs w:val="28"/>
          <w:lang w:val="tt-RU"/>
        </w:rPr>
      </w:pPr>
      <w:r w:rsidRPr="001A2520">
        <w:rPr>
          <w:rFonts w:ascii="Times New Roman" w:hAnsi="Times New Roman" w:cs="Times New Roman"/>
          <w:color w:val="000000"/>
          <w:sz w:val="28"/>
          <w:szCs w:val="28"/>
          <w:lang w:val="tt-RU"/>
        </w:rPr>
        <w:t>Шулай ук, кертелгән үзгәрешләр нигезендә, Роспотребнадзорның территориаль органнары хезмәткәрләре аэропортларда 19 чит ил гражданы-COVIDКА сайлап алу тестын үткәрергә вәкаләтле.</w:t>
      </w:r>
    </w:p>
    <w:p w:rsidR="001A2520" w:rsidRPr="00F84EF9" w:rsidRDefault="001A2520" w:rsidP="001A2520">
      <w:pPr>
        <w:jc w:val="both"/>
        <w:rPr>
          <w:rFonts w:ascii="Times New Roman" w:hAnsi="Times New Roman" w:cs="Times New Roman"/>
          <w:color w:val="000000"/>
          <w:sz w:val="28"/>
          <w:szCs w:val="28"/>
        </w:rPr>
      </w:pPr>
      <w:r w:rsidRPr="001A2520">
        <w:rPr>
          <w:rFonts w:ascii="Times New Roman" w:hAnsi="Times New Roman" w:cs="Times New Roman"/>
          <w:color w:val="000000"/>
          <w:sz w:val="28"/>
          <w:szCs w:val="28"/>
          <w:lang w:val="tt-RU"/>
        </w:rPr>
        <w:t>Нурлат территориаль идарәсенең баш бе</w:t>
      </w:r>
      <w:r w:rsidR="00F84EF9">
        <w:rPr>
          <w:rFonts w:ascii="Times New Roman" w:hAnsi="Times New Roman" w:cs="Times New Roman"/>
          <w:color w:val="000000"/>
          <w:sz w:val="28"/>
          <w:szCs w:val="28"/>
          <w:lang w:val="tt-RU"/>
        </w:rPr>
        <w:t>лгеч-эксперты А.Ф.</w:t>
      </w:r>
      <w:r w:rsidRPr="001A2520">
        <w:rPr>
          <w:rFonts w:ascii="Times New Roman" w:hAnsi="Times New Roman" w:cs="Times New Roman"/>
          <w:color w:val="000000"/>
          <w:sz w:val="28"/>
          <w:szCs w:val="28"/>
          <w:lang w:val="tt-RU"/>
        </w:rPr>
        <w:t>Абзалов</w:t>
      </w:r>
      <w:r w:rsidR="00F84EF9">
        <w:rPr>
          <w:rFonts w:ascii="Times New Roman" w:hAnsi="Times New Roman" w:cs="Times New Roman"/>
          <w:color w:val="000000"/>
          <w:sz w:val="28"/>
          <w:szCs w:val="28"/>
        </w:rPr>
        <w:t>.</w:t>
      </w:r>
    </w:p>
    <w:p w:rsidR="00107302" w:rsidRPr="001A2520" w:rsidRDefault="00107302" w:rsidP="001A2520">
      <w:pPr>
        <w:jc w:val="both"/>
        <w:rPr>
          <w:rFonts w:ascii="Times New Roman" w:hAnsi="Times New Roman" w:cs="Times New Roman"/>
          <w:b/>
          <w:color w:val="000000"/>
          <w:sz w:val="28"/>
          <w:szCs w:val="28"/>
          <w:lang w:val="tt-RU"/>
        </w:rPr>
      </w:pPr>
    </w:p>
    <w:p w:rsidR="00FB3FF2" w:rsidRPr="001A2520" w:rsidRDefault="00FB3FF2" w:rsidP="001A2520">
      <w:pPr>
        <w:jc w:val="both"/>
        <w:rPr>
          <w:rFonts w:ascii="Times New Roman" w:hAnsi="Times New Roman" w:cs="Times New Roman"/>
          <w:b/>
          <w:color w:val="000000"/>
          <w:sz w:val="28"/>
          <w:szCs w:val="28"/>
          <w:lang w:val="tt-RU"/>
        </w:rPr>
      </w:pPr>
    </w:p>
    <w:p w:rsidR="00FB3FF2" w:rsidRDefault="00FB3FF2" w:rsidP="00FB3FF2">
      <w:pPr>
        <w:jc w:val="center"/>
        <w:rPr>
          <w:rFonts w:ascii="Times New Roman" w:hAnsi="Times New Roman" w:cs="Times New Roman"/>
          <w:b/>
          <w:color w:val="000000"/>
          <w:sz w:val="32"/>
          <w:szCs w:val="32"/>
          <w:lang w:val="tt-RU"/>
        </w:rPr>
      </w:pPr>
    </w:p>
    <w:p w:rsidR="00FB3FF2" w:rsidRPr="00FB3FF2" w:rsidRDefault="00FB3FF2" w:rsidP="00D13DE4">
      <w:pPr>
        <w:rPr>
          <w:rFonts w:ascii="Times New Roman" w:hAnsi="Times New Roman" w:cs="Times New Roman"/>
          <w:b/>
          <w:color w:val="000000"/>
          <w:sz w:val="32"/>
          <w:szCs w:val="32"/>
          <w:lang w:val="tt-RU"/>
        </w:rPr>
      </w:pPr>
    </w:p>
    <w:p w:rsidR="00A53590" w:rsidRDefault="00A53590" w:rsidP="00FB3FF2">
      <w:pPr>
        <w:jc w:val="center"/>
      </w:pPr>
    </w:p>
    <w:sectPr w:rsidR="00A53590" w:rsidSect="00CB577E">
      <w:pgSz w:w="11906" w:h="16838"/>
      <w:pgMar w:top="142" w:right="424"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51CF8"/>
    <w:rsid w:val="00107302"/>
    <w:rsid w:val="001A2520"/>
    <w:rsid w:val="003A49E3"/>
    <w:rsid w:val="004807DD"/>
    <w:rsid w:val="005D22FE"/>
    <w:rsid w:val="008C78AB"/>
    <w:rsid w:val="00A53590"/>
    <w:rsid w:val="00C5660B"/>
    <w:rsid w:val="00CB577E"/>
    <w:rsid w:val="00D13DE4"/>
    <w:rsid w:val="00F51CF8"/>
    <w:rsid w:val="00F84EF9"/>
    <w:rsid w:val="00FB3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DE4"/>
    <w:rPr>
      <w:rFonts w:ascii="Tahoma" w:hAnsi="Tahoma" w:cs="Tahoma"/>
      <w:sz w:val="16"/>
      <w:szCs w:val="16"/>
    </w:rPr>
  </w:style>
  <w:style w:type="paragraph" w:customStyle="1" w:styleId="page-mainlead">
    <w:name w:val="page-main__lead"/>
    <w:basedOn w:val="a"/>
    <w:rsid w:val="00D13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13D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DE4"/>
    <w:rPr>
      <w:rFonts w:ascii="Tahoma" w:hAnsi="Tahoma" w:cs="Tahoma"/>
      <w:sz w:val="16"/>
      <w:szCs w:val="16"/>
    </w:rPr>
  </w:style>
  <w:style w:type="paragraph" w:customStyle="1" w:styleId="page-mainlead">
    <w:name w:val="page-main__lead"/>
    <w:basedOn w:val="a"/>
    <w:rsid w:val="00D13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13D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0577135">
      <w:bodyDiv w:val="1"/>
      <w:marLeft w:val="0"/>
      <w:marRight w:val="0"/>
      <w:marTop w:val="0"/>
      <w:marBottom w:val="0"/>
      <w:divBdr>
        <w:top w:val="none" w:sz="0" w:space="0" w:color="auto"/>
        <w:left w:val="none" w:sz="0" w:space="0" w:color="auto"/>
        <w:bottom w:val="none" w:sz="0" w:space="0" w:color="auto"/>
        <w:right w:val="none" w:sz="0" w:space="0" w:color="auto"/>
      </w:divBdr>
      <w:divsChild>
        <w:div w:id="1651448615">
          <w:marLeft w:val="0"/>
          <w:marRight w:val="0"/>
          <w:marTop w:val="0"/>
          <w:marBottom w:val="0"/>
          <w:divBdr>
            <w:top w:val="none" w:sz="0" w:space="0" w:color="auto"/>
            <w:left w:val="none" w:sz="0" w:space="0" w:color="auto"/>
            <w:bottom w:val="none" w:sz="0" w:space="0" w:color="auto"/>
            <w:right w:val="none" w:sz="0" w:space="0" w:color="auto"/>
          </w:divBdr>
        </w:div>
      </w:divsChild>
    </w:div>
    <w:div w:id="1171215844">
      <w:bodyDiv w:val="1"/>
      <w:marLeft w:val="0"/>
      <w:marRight w:val="0"/>
      <w:marTop w:val="0"/>
      <w:marBottom w:val="0"/>
      <w:divBdr>
        <w:top w:val="none" w:sz="0" w:space="0" w:color="auto"/>
        <w:left w:val="none" w:sz="0" w:space="0" w:color="auto"/>
        <w:bottom w:val="none" w:sz="0" w:space="0" w:color="auto"/>
        <w:right w:val="none" w:sz="0" w:space="0" w:color="auto"/>
      </w:divBdr>
    </w:div>
    <w:div w:id="15747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2318</Characters>
  <Application>Microsoft Office Word</Application>
  <DocSecurity>0</DocSecurity>
  <Lines>19</Lines>
  <Paragraphs>5</Paragraphs>
  <ScaleCrop>false</ScaleCrop>
  <Company>Microsoft</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2021-04-29T13:08:00Z</dcterms:created>
  <dcterms:modified xsi:type="dcterms:W3CDTF">2021-04-29T13:08:00Z</dcterms:modified>
</cp:coreProperties>
</file>