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6B" w:rsidRDefault="0093486B" w:rsidP="0093486B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93486B" w:rsidRPr="00691E56" w:rsidRDefault="0093486B" w:rsidP="0093486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691E5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Эссе, әмма </w:t>
      </w:r>
      <w:proofErr w:type="spellStart"/>
      <w:r w:rsidRPr="00691E56">
        <w:rPr>
          <w:rFonts w:ascii="Times New Roman" w:hAnsi="Times New Roman" w:cs="Times New Roman"/>
          <w:b/>
          <w:color w:val="FF0000"/>
          <w:sz w:val="48"/>
          <w:szCs w:val="48"/>
        </w:rPr>
        <w:t>коенырга</w:t>
      </w:r>
      <w:proofErr w:type="spellEnd"/>
      <w:r w:rsidRPr="00691E5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691E56">
        <w:rPr>
          <w:rFonts w:ascii="Times New Roman" w:hAnsi="Times New Roman" w:cs="Times New Roman"/>
          <w:b/>
          <w:color w:val="FF0000"/>
          <w:sz w:val="48"/>
          <w:szCs w:val="48"/>
        </w:rPr>
        <w:t>ярамый</w:t>
      </w:r>
      <w:proofErr w:type="spellEnd"/>
      <w:r w:rsidR="00691E56" w:rsidRPr="00691E56">
        <w:rPr>
          <w:rFonts w:ascii="Times New Roman" w:hAnsi="Times New Roman" w:cs="Times New Roman"/>
          <w:b/>
          <w:color w:val="FF0000"/>
          <w:sz w:val="48"/>
          <w:szCs w:val="48"/>
        </w:rPr>
        <w:t>!</w:t>
      </w:r>
    </w:p>
    <w:p w:rsidR="00207A2E" w:rsidRDefault="0093486B" w:rsidP="0093486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1E56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Республикада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суда берничә бәхетсезлек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очрагы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теркәлгән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инде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. Эссе һава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торышы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булганда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>, кү</w:t>
      </w:r>
      <w:proofErr w:type="gram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пл</w:t>
      </w:r>
      <w:proofErr w:type="gram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әр су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коену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өчен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елга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һәм күлләргә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чыга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. Әмма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сулыклар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әле җылынмаган.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Салкын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суда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коену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күңелсез тәмамланырга мөмкин. Безнең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районда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барлык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талә</w:t>
      </w:r>
      <w:proofErr w:type="gram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пл</w:t>
      </w:r>
      <w:proofErr w:type="gram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әргә җавап бирүче су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коену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өчен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махсус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урыннар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юк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. Әмма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коену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урыннары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һәркемгә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билгеле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. Район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башлыгы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Александр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Никошин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авыл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җирлекләре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башлыкларына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урыннарда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коену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тыела</w:t>
      </w:r>
      <w:proofErr w:type="gram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»д</w:t>
      </w:r>
      <w:proofErr w:type="gram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игән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язулы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элмә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такталар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аншлаглар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урнаштыру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кирәклеге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турында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искәртте. Мәктә</w:t>
      </w:r>
      <w:proofErr w:type="gram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укучылары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җәйге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каникулларга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китәр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алдыннан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алар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белән Суда үз-үзеңне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тоту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кагыйдәләре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турында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аңлату эшләре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алып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барырга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кирәк,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дип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3486B">
        <w:rPr>
          <w:rFonts w:ascii="Times New Roman" w:hAnsi="Times New Roman" w:cs="Times New Roman"/>
          <w:color w:val="000000"/>
          <w:sz w:val="32"/>
          <w:szCs w:val="32"/>
        </w:rPr>
        <w:t>ассызыклады</w:t>
      </w:r>
      <w:proofErr w:type="spellEnd"/>
      <w:r w:rsidRPr="0093486B">
        <w:rPr>
          <w:rFonts w:ascii="Times New Roman" w:hAnsi="Times New Roman" w:cs="Times New Roman"/>
          <w:color w:val="000000"/>
          <w:sz w:val="32"/>
          <w:szCs w:val="32"/>
        </w:rPr>
        <w:t xml:space="preserve"> җитәкче.</w:t>
      </w:r>
    </w:p>
    <w:p w:rsidR="00691E56" w:rsidRDefault="00691E56" w:rsidP="0093486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91E56" w:rsidRPr="00691E56" w:rsidRDefault="00691E56" w:rsidP="00691E5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91E56">
        <w:rPr>
          <w:rFonts w:ascii="Times New Roman" w:hAnsi="Times New Roman" w:cs="Times New Roman"/>
          <w:b/>
          <w:color w:val="FF0000"/>
          <w:sz w:val="48"/>
          <w:szCs w:val="48"/>
        </w:rPr>
        <w:t>Жарко, но купаться нельзя!</w:t>
      </w:r>
    </w:p>
    <w:p w:rsidR="00691E56" w:rsidRDefault="00691E56" w:rsidP="00691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91E56">
        <w:rPr>
          <w:rFonts w:ascii="Times New Roman" w:hAnsi="Times New Roman" w:cs="Times New Roman"/>
          <w:sz w:val="32"/>
          <w:szCs w:val="32"/>
        </w:rPr>
        <w:t xml:space="preserve">В республике уже зафиксировано несколько несчастных случаев на воде. В жаркую погоду многие выходят для купания в реки и озера. Однако водоемы еще не прогрелись. Купание в холодной воде может закончиться неприятно. В нашем районе нет специальных мест для купания, отвечающих всем требованиям. Но места купания известны каждому. Глава района Александр </w:t>
      </w:r>
      <w:proofErr w:type="spellStart"/>
      <w:r w:rsidRPr="00691E56">
        <w:rPr>
          <w:rFonts w:ascii="Times New Roman" w:hAnsi="Times New Roman" w:cs="Times New Roman"/>
          <w:sz w:val="32"/>
          <w:szCs w:val="32"/>
        </w:rPr>
        <w:t>Никошин</w:t>
      </w:r>
      <w:proofErr w:type="spellEnd"/>
      <w:r w:rsidRPr="00691E56">
        <w:rPr>
          <w:rFonts w:ascii="Times New Roman" w:hAnsi="Times New Roman" w:cs="Times New Roman"/>
          <w:sz w:val="32"/>
          <w:szCs w:val="32"/>
        </w:rPr>
        <w:t xml:space="preserve"> напомнил главам сельских поселений о необходимости установки в этих местах вывесок (аншлагов) с надписью «Купаться запрещено». Руководитель подчеркнул, что перед тем, как школьники отправятся на летние каникулы, необходимо провести с ними разъяснительную работу о правилах поведения на воде.</w:t>
      </w:r>
    </w:p>
    <w:p w:rsidR="00691E56" w:rsidRPr="0093486B" w:rsidRDefault="00691E56" w:rsidP="00691E56">
      <w:pPr>
        <w:rPr>
          <w:rFonts w:ascii="Times New Roman" w:hAnsi="Times New Roman" w:cs="Times New Roman"/>
          <w:sz w:val="32"/>
          <w:szCs w:val="32"/>
        </w:rPr>
      </w:pPr>
    </w:p>
    <w:sectPr w:rsidR="00691E56" w:rsidRPr="0093486B" w:rsidSect="00691E56">
      <w:pgSz w:w="11906" w:h="16838"/>
      <w:pgMar w:top="567" w:right="991" w:bottom="0" w:left="1276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76BBB"/>
    <w:multiLevelType w:val="multilevel"/>
    <w:tmpl w:val="46D23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CF8"/>
    <w:rsid w:val="000C7FBD"/>
    <w:rsid w:val="00107302"/>
    <w:rsid w:val="001579E8"/>
    <w:rsid w:val="001734CF"/>
    <w:rsid w:val="001A2520"/>
    <w:rsid w:val="00207A2E"/>
    <w:rsid w:val="00336275"/>
    <w:rsid w:val="003A49E3"/>
    <w:rsid w:val="004807DD"/>
    <w:rsid w:val="00691E56"/>
    <w:rsid w:val="007C3902"/>
    <w:rsid w:val="00851CB0"/>
    <w:rsid w:val="008944FC"/>
    <w:rsid w:val="008C78AB"/>
    <w:rsid w:val="0093486B"/>
    <w:rsid w:val="00A40964"/>
    <w:rsid w:val="00A53590"/>
    <w:rsid w:val="00AF72A8"/>
    <w:rsid w:val="00C5660B"/>
    <w:rsid w:val="00CB577E"/>
    <w:rsid w:val="00D13DE4"/>
    <w:rsid w:val="00E10DE0"/>
    <w:rsid w:val="00E92306"/>
    <w:rsid w:val="00F51CF8"/>
    <w:rsid w:val="00F75D7F"/>
    <w:rsid w:val="00FB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E4"/>
    <w:rPr>
      <w:rFonts w:ascii="Tahoma" w:hAnsi="Tahoma" w:cs="Tahoma"/>
      <w:sz w:val="16"/>
      <w:szCs w:val="16"/>
    </w:rPr>
  </w:style>
  <w:style w:type="paragraph" w:customStyle="1" w:styleId="page-mainlead">
    <w:name w:val="page-main__lead"/>
    <w:basedOn w:val="a"/>
    <w:rsid w:val="00D1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E4"/>
    <w:rPr>
      <w:rFonts w:ascii="Tahoma" w:hAnsi="Tahoma" w:cs="Tahoma"/>
      <w:sz w:val="16"/>
      <w:szCs w:val="16"/>
    </w:rPr>
  </w:style>
  <w:style w:type="paragraph" w:customStyle="1" w:styleId="page-mainlead">
    <w:name w:val="page-main__lead"/>
    <w:basedOn w:val="a"/>
    <w:rsid w:val="00D1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10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94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278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9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2021-05-20T08:07:00Z</dcterms:created>
  <dcterms:modified xsi:type="dcterms:W3CDTF">2021-05-20T08:07:00Z</dcterms:modified>
</cp:coreProperties>
</file>