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17" w:rsidRPr="00584317" w:rsidRDefault="00584317" w:rsidP="005843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17">
        <w:rPr>
          <w:rFonts w:ascii="Times New Roman" w:hAnsi="Times New Roman" w:cs="Times New Roman"/>
          <w:b/>
          <w:sz w:val="28"/>
          <w:szCs w:val="28"/>
        </w:rPr>
        <w:t xml:space="preserve">Конституция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584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районын</w:t>
      </w:r>
      <w:proofErr w:type="spellEnd"/>
      <w:r w:rsidRPr="00584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үстерү</w:t>
      </w:r>
      <w:proofErr w:type="gramStart"/>
      <w:r w:rsidRPr="0058431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84317">
        <w:rPr>
          <w:rFonts w:ascii="Times New Roman" w:hAnsi="Times New Roman" w:cs="Times New Roman"/>
          <w:b/>
          <w:sz w:val="28"/>
          <w:szCs w:val="28"/>
        </w:rPr>
        <w:t>ә</w:t>
      </w:r>
      <w:proofErr w:type="spellEnd"/>
      <w:r w:rsidRPr="00584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зур</w:t>
      </w:r>
      <w:proofErr w:type="spellEnd"/>
      <w:r w:rsidRPr="00584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этәргеч</w:t>
      </w:r>
      <w:proofErr w:type="spellEnd"/>
      <w:r w:rsidRPr="005843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b/>
          <w:sz w:val="28"/>
          <w:szCs w:val="28"/>
        </w:rPr>
        <w:t>бирде</w:t>
      </w:r>
      <w:proofErr w:type="spellEnd"/>
    </w:p>
    <w:p w:rsidR="00584317" w:rsidRPr="00584317" w:rsidRDefault="00584317" w:rsidP="00584317">
      <w:pPr>
        <w:jc w:val="both"/>
        <w:rPr>
          <w:rFonts w:ascii="Times New Roman" w:hAnsi="Times New Roman" w:cs="Times New Roman"/>
          <w:sz w:val="28"/>
          <w:szCs w:val="28"/>
        </w:rPr>
      </w:pPr>
      <w:r w:rsidRPr="005843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473500" wp14:editId="4CC90B54">
            <wp:extent cx="5940425" cy="35204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51f04a0d4e69ce368636f886e8535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317" w:rsidRPr="00584317" w:rsidRDefault="00584317" w:rsidP="005843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29 ел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1992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Татарстанның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законы кабул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ителү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республиканы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һәрьяклап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этәргеч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булды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>.</w:t>
      </w: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4317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табигать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байлыкларыннан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киңрәк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халыкның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дәрәҗәсен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үстерүгә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юнәлтелгән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вакытка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исәпләнгән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программаларны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эшләп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үзебездә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җитештерелгән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товарлар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дөнья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базарына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чыгу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Татарстанны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мөмкинлекләр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бирде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>.</w:t>
      </w: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мөмкинлекләрдән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әлкилелә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файдаланабыз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берничә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дистә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районыбыз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танымаслык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үзгәрде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Әлки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җиренә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авылга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җиткән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ышанычлы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юллар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өйләрне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зәңгәр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ягулык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итүче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газүткәргечләр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өр-яңадан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әйбәтләп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ремонтланган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җәмгыяви-мәдәни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объектлар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яклавына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мохтаҗ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гаиләләр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ятимнәр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елдан-елга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уңышлы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эшлә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килүче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башкалар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раслый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>.</w:t>
      </w: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елларда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Татарстан Президенты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башлангычы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нәтиҗәсе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күренә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программалардан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крестьян-фермер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хуҗалыклары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хуҗалыкларында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терлек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асраучылар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4317">
        <w:rPr>
          <w:rFonts w:ascii="Times New Roman" w:hAnsi="Times New Roman" w:cs="Times New Roman"/>
          <w:sz w:val="28"/>
          <w:szCs w:val="28"/>
        </w:rPr>
        <w:t>әхәтләнеп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фермалар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терлекчелек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биналары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төзиләр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җиһазлар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нәселле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lastRenderedPageBreak/>
        <w:t>терлекләр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үсемлекчелек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шөгыльләнүчеләргә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төрле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ярдә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эшчәнлегенең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нәтиҗәләрендә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чагыла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Авылларыбызның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йөзе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көннән-көн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үзгә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4317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аларда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ФАП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ветеринария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пунктлары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бакчалары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кибетләр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төзелә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хәтта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мәйданчыклары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ясала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җиһазландырыла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Яңартылган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клубларда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мәдәни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тормыш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кайный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яшьлә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саны ел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саен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артып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мәйданчыкларында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футбол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уйный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баскетбол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ярышлары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үткәрә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бозда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алка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очыра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Кыскасы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шушы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җирендә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яшәүчеләрнең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тормышын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шәһәрнекелә</w:t>
      </w:r>
      <w:proofErr w:type="gramStart"/>
      <w:r w:rsidRPr="00584317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кызыгырлык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үзгәртә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>.</w:t>
      </w:r>
    </w:p>
    <w:p w:rsidR="00584317" w:rsidRPr="00584317" w:rsidRDefault="00584317" w:rsidP="005843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Түбәндә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тармагы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казанышлары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республика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программалар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ярдәме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төзелгән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объектлар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317">
        <w:rPr>
          <w:rFonts w:ascii="Times New Roman" w:hAnsi="Times New Roman" w:cs="Times New Roman"/>
          <w:sz w:val="28"/>
          <w:szCs w:val="28"/>
        </w:rPr>
        <w:t>урнаштырабыз</w:t>
      </w:r>
      <w:proofErr w:type="spellEnd"/>
      <w:r w:rsidRPr="00584317">
        <w:rPr>
          <w:rFonts w:ascii="Times New Roman" w:hAnsi="Times New Roman" w:cs="Times New Roman"/>
          <w:sz w:val="28"/>
          <w:szCs w:val="28"/>
        </w:rPr>
        <w:t>.</w:t>
      </w:r>
    </w:p>
    <w:p w:rsidR="00584317" w:rsidRPr="00584317" w:rsidRDefault="00584317" w:rsidP="00584317"/>
    <w:p w:rsidR="00584317" w:rsidRPr="00584317" w:rsidRDefault="00584317" w:rsidP="00584317"/>
    <w:p w:rsidR="00584317" w:rsidRPr="00584317" w:rsidRDefault="00584317" w:rsidP="00584317"/>
    <w:p w:rsidR="00584317" w:rsidRDefault="00584317" w:rsidP="00584317"/>
    <w:p w:rsidR="00712735" w:rsidRPr="00584317" w:rsidRDefault="00584317" w:rsidP="00584317">
      <w:pPr>
        <w:tabs>
          <w:tab w:val="left" w:pos="14325"/>
        </w:tabs>
      </w:pPr>
      <w:r>
        <w:tab/>
      </w:r>
    </w:p>
    <w:sectPr w:rsidR="00712735" w:rsidRPr="0058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584317"/>
    <w:rsid w:val="00712735"/>
    <w:rsid w:val="00C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2021-11-23T07:36:00Z</dcterms:created>
  <dcterms:modified xsi:type="dcterms:W3CDTF">2021-11-23T08:00:00Z</dcterms:modified>
</cp:coreProperties>
</file>